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Татьяна Валерьевна Елисеева.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Томский государственный Педагогический университет/ студент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СТАРШИХ ДОШКОЛЬНИКОВ С НЕЖИВОЙ ПРИРОДОЙ В ПРОЦЕССЕ ЭКОЛОГИЧЕСКОГО ВОСПИТАНИЯ.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Ключевые слова: дошкольники, экологическое воспитание, неживая природа, проект.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современ</w:t>
      </w:r>
      <w:r>
        <w:rPr>
          <w:rFonts w:ascii="Times New Roman" w:hAnsi="Times New Roman" w:cs="Times New Roman"/>
          <w:sz w:val="28"/>
          <w:szCs w:val="28"/>
        </w:rPr>
        <w:t xml:space="preserve">ном мире каждый человек должен владеть знаниями экологической культуры. Неотъемлемой частью в жизни  человека, является взаимосвязь с  природой. С самого рождения ребенок познает мир. Поэтому важно прививать основы экологической культуры с раннего детства.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был ребенком и кон</w:t>
      </w:r>
      <w:r>
        <w:rPr>
          <w:rFonts w:ascii="Times New Roman" w:hAnsi="Times New Roman" w:cs="Times New Roman"/>
          <w:sz w:val="28"/>
          <w:szCs w:val="28"/>
        </w:rPr>
        <w:t xml:space="preserve">ечно помнит первые соприкосновения с природой: прогулки по лесу, купание в чистой реке, рисование мелками на асфальте, дуновение ветра, снег и град, луна и небо в звездах, веселье под теплым дождем, забег по лужам, любование радугой после дождя,  смена вре</w:t>
      </w:r>
      <w:r>
        <w:rPr>
          <w:rFonts w:ascii="Times New Roman" w:hAnsi="Times New Roman" w:cs="Times New Roman"/>
          <w:sz w:val="28"/>
          <w:szCs w:val="28"/>
        </w:rPr>
        <w:t xml:space="preserve">мен года. Беззаботное и радостное детство позволяло верить в светлое будущее.   Живая природа тесно переплетена с неживой природой. Это просматривается во всем: растениям нужна вода, почва, солнце. Животным нужен воздух и комфортная для жизни температура.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 сожалению современное поколение детей не может позволить себе, прикоснуться к первоздан</w:t>
      </w:r>
      <w:r>
        <w:rPr>
          <w:rFonts w:ascii="Times New Roman" w:hAnsi="Times New Roman" w:cs="Times New Roman"/>
          <w:sz w:val="28"/>
          <w:szCs w:val="28"/>
        </w:rPr>
        <w:t xml:space="preserve">ной красоте природы. Постоянное вмешательство человека в природу, есть результат сегодняшней экологии: загрязненные водоемы, вырубленные леса, добыча полезных ископаемых, смещение климата исчезновение многих видов животных и птиц т.д. Человеку для жизни то</w:t>
      </w:r>
      <w:r>
        <w:rPr>
          <w:rFonts w:ascii="Times New Roman" w:hAnsi="Times New Roman" w:cs="Times New Roman"/>
          <w:sz w:val="28"/>
          <w:szCs w:val="28"/>
        </w:rPr>
        <w:t xml:space="preserve">же необходимы объекты неживой природы: свет, чистая вода, солнце. Люди научились добывать природные ресурсы: камни, песок, нефть, драгоценные металлы. Все это способствовало лучшей жизни человека, но к большому сожалению нанесло непоправимый вред экологии.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одной из важнейших задач человечества, является повышение уровня экологической культуры человека. Правильнее всего начинать повышать экологическую культуру с раннего детства.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</w:rPr>
        <w:t xml:space="preserve">кологическая культура- это целая система экологического воспитания детей, становление осознанно-правильного отношения к природе, включающее множество компонентов. Необходимо стимулировать интерес ребенка к природе, тем самым повышать экологическое сознание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Важно ребенку показать пример, как надо вести себя в природе, чтобы ребенок оценил поведение человека и высказал свое мнение, научился сопереживать и делать выводы.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элементов экологического сознания является потребность в общении с природой. Это своеобразный старт развития основ экологической культуры ребенка.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элементом является необходимость ставить детей в разные ситуации, чтобы ребенок учился сам найти выход из ситуации, приобрел опыт и старался сам познавать мир. Наша задача помочь ребенку, подсказать, помочь и поддержать в той или иной ситуации.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дошкольных учреждениях экологическое воспитание стало одним из главных для детей.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нализируя знания детей по экологическому воспитанию, мы пришли к выводу, что необходимо уделить больше внимания экологическому воспитанию.  Поэтому по экологическому воспитанию детей мы решили взять за основу проектную деятельность. Способ организации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построен на основе интересов детей, а так же участии детей на всех этапах реализации проекта. Все это способствует развитию у детей наблюдательности и любознательности, тем самым как бы подталкивая детей к самостоятельному получению новых знаний.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состоит из нескольких этапов работы, где дети проявляют свое творчество, мышление, сообразительность, самореализацию и самовыражение.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подготовительный. На первом этапе мы подготавливаем развивающую среду, выявляем уровень знаний по заданной теме, определяем сроки проведения проекта.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основной. Здесь идет совместная работа детей с воспитателем, работа воспитателя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поручения, выполнения заданий, активное участие).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заключительный. Здесь проводим анализ результатов своей работы с детьми, родителями.</w:t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видов проектов, которые мы используем в дошкольном учреждении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исследовательский.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маленькие исследователи,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PT Sans" w:cs="Times New Roman"/>
          <w:sz w:val="28"/>
          <w:szCs w:val="28"/>
        </w:rPr>
        <w:t xml:space="preserve">которые каждую минуту открывают для себя что-то новое.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В.. А. Сухомлинский считал, что вводить детей в окружающую природу надо так, чтобы каждый день ребенок чувствовал себя исследователем, открывал для себя что-то новое.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Целью нашей проектной деятельности является: формирование у старших дошкольников экологических знаний и представлений о неживой природе.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реализовать данную цель с детьми старшего дошкольного возраста, мы использовали проектную и опытно-экспериментальную деятельности.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Задачи: формировать любовь к родному краю, к неживой природе и ее свойствах, бережному отношению к природе. Создание и пополнение предметно-пространственной среды.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В ходе ознакомления дошкольников с неживой природой, следует обращать внимание детей на красоту вокруг: чистое небо, яркое солнце, осадки в виде дождя, снега. Знания полученные детьми постоянно пополняются и закрепляются на занятиях.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Например при изучении воды, обратить внимание детей на ее состояние. Вода кипит и превращается</w:t>
      </w:r>
      <w:r>
        <w:rPr>
          <w:rFonts w:ascii="Times New Roman" w:hAnsi="Times New Roman" w:eastAsia="PT Sans" w:cs="Times New Roman"/>
          <w:sz w:val="28"/>
          <w:szCs w:val="28"/>
        </w:rPr>
        <w:t xml:space="preserve"> в пар. При замерзании превращается в лед. Дошкольники учатся определять устанавливать простые связи в природе. Например вода после дождя собирается в луже, а потом и во все исчезает.  Вся деятельность проходит под строгим контролем и участием воспитателя.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 В своей работе мы реализовали следующие проекты: «Радуга-дуга», вместе с детьми проводили эксперименты получения</w:t>
      </w:r>
      <w:r>
        <w:rPr>
          <w:rFonts w:ascii="Times New Roman" w:hAnsi="Times New Roman" w:eastAsia="PT Sans" w:cs="Times New Roman"/>
          <w:sz w:val="28"/>
          <w:szCs w:val="28"/>
        </w:rPr>
        <w:t xml:space="preserve"> цветов радуги, а так же нарисовали «Знаки поведения в природе», «Волшебные превращения», «Юные эколята» ребята вступили в ряды юных эколят-защитников природы, «Скорая помощь природе», «Огород на окне», «Вода-водица», «Камни»,  Ребята были очень активными,</w:t>
      </w:r>
      <w:r>
        <w:rPr>
          <w:rFonts w:ascii="Times New Roman" w:hAnsi="Times New Roman" w:eastAsia="PT Sans" w:cs="Times New Roman"/>
          <w:sz w:val="28"/>
          <w:szCs w:val="28"/>
        </w:rPr>
        <w:t xml:space="preserve"> </w:t>
      </w:r>
      <w:r>
        <w:rPr>
          <w:rFonts w:ascii="Times New Roman" w:hAnsi="Times New Roman" w:eastAsia="PT Sans" w:cs="Times New Roman"/>
          <w:sz w:val="28"/>
          <w:szCs w:val="28"/>
        </w:rPr>
        <w:t xml:space="preserve">придумывали различные плакаты, памятки и листовки, объясняли ребятам других групп как нужно вести себя на природе.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В ходе работы ребята учились собирать и обобщать факты, анализировать, делать</w:t>
      </w:r>
      <w:r>
        <w:rPr>
          <w:rFonts w:ascii="Times New Roman" w:hAnsi="Times New Roman" w:eastAsia="PT Sans" w:cs="Times New Roman"/>
          <w:sz w:val="28"/>
          <w:szCs w:val="28"/>
        </w:rPr>
        <w:t xml:space="preserve"> выводы, подводить итог. Одним и</w:t>
      </w:r>
      <w:r>
        <w:rPr>
          <w:rFonts w:ascii="Times New Roman" w:hAnsi="Times New Roman" w:eastAsia="PT Sans" w:cs="Times New Roman"/>
          <w:sz w:val="28"/>
          <w:szCs w:val="28"/>
        </w:rPr>
        <w:t xml:space="preserve">з основных методов нашей работы </w:t>
      </w:r>
      <w:r>
        <w:rPr>
          <w:rFonts w:ascii="Times New Roman" w:hAnsi="Times New Roman" w:eastAsia="PT Sans" w:cs="Times New Roman"/>
          <w:sz w:val="28"/>
          <w:szCs w:val="28"/>
        </w:rPr>
        <w:t xml:space="preserve">было наблюдение на прогулке, в группе. Наблюдение подразумевает постоянное общение ребенка с природой. Одним из любимых проектов детей стал проект «Цветочная клумба». Работа началась еще ранней весной, когда дети высевали семена цветов на рассаду. Затем вы</w:t>
      </w:r>
      <w:r>
        <w:rPr>
          <w:rFonts w:ascii="Times New Roman" w:hAnsi="Times New Roman" w:eastAsia="PT Sans" w:cs="Times New Roman"/>
          <w:sz w:val="28"/>
          <w:szCs w:val="28"/>
        </w:rPr>
        <w:t xml:space="preserve">саживали рассаду в клумбы и ухаживали за ней. Дети с большим интересом поливали, пололи и оберегали свои растения, сопровождая все это множеством вопросов: что такое почва и из чего она состоит, почему листики зеленеют, зачем пчелки садятся на цветы и т.д.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На территории детского сада создана экологическая тропа,  максимально приближенная к природе. Объектами тропы являются мхи, грибы, старый пень</w:t>
      </w:r>
      <w:r>
        <w:rPr>
          <w:rFonts w:ascii="Times New Roman" w:hAnsi="Times New Roman" w:eastAsia="PT Sans" w:cs="Times New Roman"/>
          <w:sz w:val="28"/>
          <w:szCs w:val="28"/>
        </w:rPr>
        <w:t xml:space="preserve">, лекарственные растения, плодовые кустарники, птичьи гнезда, деревья, клумбы, мини огород, небольшой водоем, дорожка из разных камней и прутиков, небольшая метеостанция. Дети с огромным удовольствием участвуют в проектах, связанных с экологической тропой.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Не мало информации дети черпают из справочников, энциклопедий альбомов о природе и познавательных фильмах, которые собраны и находятся в уголке </w:t>
      </w:r>
      <w:r>
        <w:rPr>
          <w:rFonts w:ascii="Times New Roman" w:hAnsi="Times New Roman" w:eastAsia="PT Sans" w:cs="Times New Roman"/>
          <w:sz w:val="28"/>
          <w:szCs w:val="28"/>
        </w:rPr>
        <w:t xml:space="preserve">природы и экспериментирования. Все эти знания идут в копилку экологического воспитания детей. 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Огромную роль играет предметно-пространственная среда. Все что окружает</w:t>
      </w:r>
      <w:r>
        <w:rPr>
          <w:rFonts w:ascii="Times New Roman" w:hAnsi="Times New Roman" w:eastAsia="PT Sans" w:cs="Times New Roman"/>
          <w:sz w:val="28"/>
          <w:szCs w:val="28"/>
        </w:rPr>
        <w:t xml:space="preserve"> ребенка влияет на познавательную активность. В нашей группе есть мини-лаборатория и уголок природы, где дети проводят эксперименты и опыты с разными материалами. У нас есть коллекция разного вида камней, сыпучие материалы(сахар, соль, крупы, песок, гравий</w:t>
      </w:r>
      <w:r>
        <w:rPr>
          <w:rFonts w:ascii="Times New Roman" w:hAnsi="Times New Roman" w:eastAsia="PT Sans" w:cs="Times New Roman"/>
          <w:sz w:val="28"/>
          <w:szCs w:val="28"/>
        </w:rPr>
        <w:t xml:space="preserve">), различные металлические, деревянные и резиновые предметы, посуда для проведения опытов и экспериментов( пробирки, стаканчики, пипетки, тарелочки и т.д.), наглядный материал. Дети с удовольствием участвуют в просмотре познавательных фильмов по проектору.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Для ознакомления дошкольников с неживой природой так же мы используем в своей работе: экологические игры, раздаточный материал, коллекции тематических картинок, чтение экологических сказок, лэпбуки.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В работе над проектами мы привлекаем родителей. Они стараются участвовать во всех экологических акциях и мероприятиях: изготовление кормушек, посадке рассады, создание мини огорода, подготовке к экологическим праздникам, создание экологической тропы.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В результате реализации проектов по ознакомлению дошкольников с неживой природой, у детей расширяется кругозор, развивается познавательная активность, дети узнают мно</w:t>
      </w:r>
      <w:r>
        <w:rPr>
          <w:rFonts w:ascii="Times New Roman" w:hAnsi="Times New Roman" w:eastAsia="PT Sans" w:cs="Times New Roman"/>
          <w:sz w:val="28"/>
          <w:szCs w:val="28"/>
        </w:rPr>
        <w:t xml:space="preserve">го нового и полезного для себя. В ходе данной деятельности происходит общение детей друг с другом. Они проявляют взаимопомощь, уважение друг к другу, стараются самостоятельно решать поставленные задачи. Дети учатся сравнивать, анализировать, делать выводы.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Только от взрослых</w:t>
      </w:r>
      <w:r>
        <w:rPr>
          <w:rFonts w:ascii="Times New Roman" w:hAnsi="Times New Roman" w:eastAsia="PT Sans" w:cs="Times New Roman"/>
          <w:sz w:val="28"/>
          <w:szCs w:val="28"/>
        </w:rPr>
        <w:t xml:space="preserve"> </w:t>
      </w:r>
      <w:r>
        <w:rPr>
          <w:rFonts w:ascii="Times New Roman" w:hAnsi="Times New Roman" w:eastAsia="PT Sans" w:cs="Times New Roman"/>
          <w:sz w:val="28"/>
          <w:szCs w:val="28"/>
        </w:rPr>
        <w:t xml:space="preserve"> зависит каким вырастит ребенок. То </w:t>
      </w:r>
      <w:r>
        <w:rPr>
          <w:rFonts w:ascii="Times New Roman" w:hAnsi="Times New Roman" w:eastAsia="PT Sans" w:cs="Times New Roman"/>
          <w:sz w:val="28"/>
          <w:szCs w:val="28"/>
        </w:rPr>
        <w:t xml:space="preserve"> </w:t>
      </w:r>
      <w:r>
        <w:rPr>
          <w:rFonts w:ascii="Times New Roman" w:hAnsi="Times New Roman" w:eastAsia="PT Sans" w:cs="Times New Roman"/>
          <w:sz w:val="28"/>
          <w:szCs w:val="28"/>
        </w:rPr>
        <w:t xml:space="preserve">что мы вложим в него с самого детства, научим не только брать у природы, но и заботится о ней, оберегать и сохранять ее, с тем багажом знаний и умений ребенок шагнет во взрослую жизнь.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PT Sans" w:cs="Times New Roman"/>
          <w:sz w:val="28"/>
          <w:szCs w:val="28"/>
        </w:rPr>
        <w:t xml:space="preserve">                                            Список литературы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pStyle w:val="688"/>
        <w:numPr>
          <w:ilvl w:val="0"/>
          <w:numId w:val="2"/>
        </w:numPr>
        <w:jc w:val="both"/>
        <w:rPr>
          <w:rFonts w:ascii="Times New Roman" w:hAnsi="Times New Roman" w:eastAsia="PT Sans" w:cs="Times New Roman"/>
          <w:sz w:val="28"/>
          <w:szCs w:val="28"/>
          <w:highlight w:val="white"/>
        </w:rPr>
      </w:pPr>
      <w:r>
        <w:rPr>
          <w:rFonts w:ascii="Times New Roman" w:hAnsi="Times New Roman" w:eastAsia="Liberation Sans" w:cs="Times New Roman"/>
          <w:sz w:val="28"/>
          <w:szCs w:val="28"/>
          <w:highlight w:val="white"/>
        </w:rPr>
        <w:t xml:space="preserve">Методика эк</w:t>
      </w:r>
      <w:r>
        <w:rPr>
          <w:rFonts w:ascii="Times New Roman" w:hAnsi="Times New Roman" w:eastAsia="Liberation Sans" w:cs="Times New Roman"/>
          <w:sz w:val="28"/>
          <w:szCs w:val="28"/>
          <w:highlight w:val="white"/>
        </w:rPr>
        <w:t xml:space="preserve">ологического воспитания дошкольников : учебное пособие для средних и высших педагогических учебных заведений / С. Н. Николаева .— 3-е изд., перераб. — Москва : Академия, 2005 .— 220, [1] с. : ил. — (Среднее профессиональное образование) .— ISBN 5769520132.</w:t>
      </w:r>
      <w:r>
        <w:rPr>
          <w:rFonts w:ascii="Times New Roman" w:hAnsi="Times New Roman" w:eastAsia="PT Sans" w:cs="Times New Roman"/>
          <w:sz w:val="28"/>
          <w:szCs w:val="28"/>
          <w:highlight w:val="white"/>
        </w:rPr>
      </w:r>
    </w:p>
    <w:p>
      <w:pPr>
        <w:pStyle w:val="688"/>
        <w:numPr>
          <w:ilvl w:val="0"/>
          <w:numId w:val="2"/>
        </w:num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Liberation Sans" w:cs="Times New Roman"/>
          <w:sz w:val="28"/>
          <w:szCs w:val="28"/>
          <w:highlight w:val="white"/>
        </w:rPr>
        <w:t xml:space="preserve">Исследовательская деятельность на прогулках: экологические занятия с детьми 5-7 лет/ авт-сост. . – Волгоград: Учитель, 2014. – 87с.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pStyle w:val="688"/>
        <w:numPr>
          <w:ilvl w:val="0"/>
          <w:numId w:val="2"/>
        </w:num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рождения до школы. Программа и краткие методические рекомендации: Для работы с детьми 6-7 лет/ Под ред. Н.Е. Вераксы, Т.С. Комаровой, М.А. Васильевой. – М.: Мозаикасинтез, 2018. – 216 с.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pStyle w:val="688"/>
        <w:numPr>
          <w:ilvl w:val="0"/>
          <w:numId w:val="2"/>
        </w:num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Веракса Н.Е., Веракса А.Н. Проектная деятельность дошкольников. Пособие для педагогов дошкольных учреждений. – М.: Мозаика-Синтез, 2008. – 112 с. 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pStyle w:val="688"/>
        <w:numPr>
          <w:ilvl w:val="0"/>
          <w:numId w:val="2"/>
        </w:num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Одинцова Л.И. Экспериментальная деятельность в ДОУ. – М.: ТЦ Сфера, 2012. – 128 с. (библиотека журнала «Управление ДОУ»). 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pStyle w:val="688"/>
        <w:numPr>
          <w:ilvl w:val="0"/>
          <w:numId w:val="2"/>
        </w:num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Деркунская В.А. Проектная деятельность дошкольников. Учебно-методическое пособие. – М.: Центр педагогического образования, 2013. – 144 с.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pStyle w:val="688"/>
        <w:numPr>
          <w:ilvl w:val="0"/>
          <w:numId w:val="2"/>
        </w:num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С.Н. «Юный эколог». Программа экологического воспитания дошкольников. Москва, 2016г.;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pStyle w:val="688"/>
        <w:numPr>
          <w:ilvl w:val="0"/>
          <w:numId w:val="2"/>
        </w:numPr>
        <w:jc w:val="both"/>
        <w:rPr>
          <w:rFonts w:ascii="Times New Roman" w:hAnsi="Times New Roman" w:eastAsia="PT Sans" w:cs="Times New Roman"/>
          <w:sz w:val="28"/>
          <w:szCs w:val="28"/>
        </w:rPr>
      </w:pPr>
      <w:r>
        <w:rPr>
          <w:rFonts w:ascii="Times New Roman" w:hAnsi="Times New Roman" w:eastAsia="Liberation Sans" w:cs="Times New Roman"/>
          <w:sz w:val="28"/>
          <w:szCs w:val="28"/>
          <w:highlight w:val="white"/>
        </w:rPr>
        <w:t xml:space="preserve">Окружающий мир. Неживая природа - М., Издательство ООО “ДОС”, 2008. - 136 с.</w:t>
      </w:r>
      <w:r>
        <w:rPr>
          <w:rFonts w:ascii="Times New Roman" w:hAnsi="Times New Roman" w:eastAsia="PT Sans" w:cs="Times New Roman"/>
          <w:sz w:val="28"/>
          <w:szCs w:val="28"/>
        </w:rPr>
      </w:r>
    </w:p>
    <w:p>
      <w:pPr>
        <w:rPr>
          <w:sz w:val="28"/>
          <w:szCs w:val="28"/>
        </w:rPr>
      </w:pPr>
      <w:r>
        <w:rPr>
          <w:rFonts w:ascii="PT Sans" w:hAnsi="PT Sans" w:eastAsia="PT Sans" w:cs="PT Sans"/>
          <w:color w:val="333333"/>
          <w:sz w:val="27"/>
        </w:rPr>
        <w:br/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776" w:right="1004" w:bottom="425" w:left="1276" w:header="72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PT Sans">
    <w:panose1 w:val="020B0604020202020204"/>
  </w:font>
  <w:font w:name="Century Schoolbook">
    <w:panose1 w:val="02060603050605020204"/>
  </w:font>
  <w:font w:name="Verdana">
    <w:panose1 w:val="020B0603030804020204"/>
  </w:font>
  <w:font w:name="Century Gothic">
    <w:panose1 w:val="020B06040202020202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Journal;Times New Roman">
    <w:panose1 w:val="05040102010807070707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ind w:left="4474"/>
      <w:jc w:val="both"/>
      <w:widowControl/>
      <w:rPr>
        <w:rStyle w:val="870"/>
      </w:rPr>
    </w:pPr>
    <w:r/>
    <w:r>
      <w:rPr>
        <w:rStyle w:val="87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4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Title Char"/>
    <w:basedOn w:val="668"/>
    <w:link w:val="896"/>
    <w:uiPriority w:val="10"/>
    <w:rPr>
      <w:sz w:val="48"/>
      <w:szCs w:val="48"/>
    </w:rPr>
  </w:style>
  <w:style w:type="character" w:styleId="37">
    <w:name w:val="Subtitle Char"/>
    <w:basedOn w:val="668"/>
    <w:link w:val="691"/>
    <w:uiPriority w:val="11"/>
    <w:rPr>
      <w:sz w:val="24"/>
      <w:szCs w:val="24"/>
    </w:rPr>
  </w:style>
  <w:style w:type="character" w:styleId="39">
    <w:name w:val="Quote Char"/>
    <w:link w:val="693"/>
    <w:uiPriority w:val="29"/>
    <w:rPr>
      <w:i/>
    </w:rPr>
  </w:style>
  <w:style w:type="character" w:styleId="41">
    <w:name w:val="Intense Quote Char"/>
    <w:link w:val="695"/>
    <w:uiPriority w:val="30"/>
    <w:rPr>
      <w:i/>
    </w:rPr>
  </w:style>
  <w:style w:type="character" w:styleId="176">
    <w:name w:val="Footnote Text Char"/>
    <w:link w:val="826"/>
    <w:uiPriority w:val="99"/>
    <w:rPr>
      <w:sz w:val="18"/>
    </w:rPr>
  </w:style>
  <w:style w:type="character" w:styleId="179">
    <w:name w:val="Endnote Text Char"/>
    <w:link w:val="829"/>
    <w:uiPriority w:val="99"/>
    <w:rPr>
      <w:sz w:val="20"/>
    </w:rPr>
  </w:style>
  <w:style w:type="paragraph" w:styleId="667" w:default="1">
    <w:name w:val="Normal"/>
    <w:qFormat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bidi="ar-SA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link w:val="843"/>
    <w:uiPriority w:val="9"/>
    <w:rPr>
      <w:rFonts w:ascii="Arial" w:hAnsi="Arial" w:eastAsia="Arial" w:cs="Arial"/>
      <w:sz w:val="40"/>
      <w:szCs w:val="40"/>
    </w:rPr>
  </w:style>
  <w:style w:type="paragraph" w:styleId="672" w:customStyle="1">
    <w:name w:val="Heading 2"/>
    <w:basedOn w:val="667"/>
    <w:next w:val="667"/>
    <w:link w:val="67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673" w:customStyle="1">
    <w:name w:val="Heading 2 Char"/>
    <w:link w:val="672"/>
    <w:uiPriority w:val="9"/>
    <w:rPr>
      <w:rFonts w:ascii="Arial" w:hAnsi="Arial" w:eastAsia="Arial" w:cs="Arial"/>
      <w:sz w:val="34"/>
    </w:rPr>
  </w:style>
  <w:style w:type="paragraph" w:styleId="674" w:customStyle="1">
    <w:name w:val="Heading 3"/>
    <w:basedOn w:val="667"/>
    <w:next w:val="667"/>
    <w:link w:val="67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675" w:customStyle="1">
    <w:name w:val="Heading 3 Char"/>
    <w:link w:val="674"/>
    <w:uiPriority w:val="9"/>
    <w:rPr>
      <w:rFonts w:ascii="Arial" w:hAnsi="Arial" w:eastAsia="Arial" w:cs="Arial"/>
      <w:sz w:val="30"/>
      <w:szCs w:val="30"/>
    </w:rPr>
  </w:style>
  <w:style w:type="paragraph" w:styleId="676" w:customStyle="1">
    <w:name w:val="Heading 4"/>
    <w:basedOn w:val="667"/>
    <w:next w:val="667"/>
    <w:link w:val="67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 w:customStyle="1">
    <w:name w:val="Heading 4 Char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 w:customStyle="1">
    <w:name w:val="Heading 5"/>
    <w:basedOn w:val="667"/>
    <w:next w:val="667"/>
    <w:link w:val="67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 w:customStyle="1">
    <w:name w:val="Heading 5 Char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 w:customStyle="1">
    <w:name w:val="Heading 6"/>
    <w:basedOn w:val="667"/>
    <w:next w:val="667"/>
    <w:link w:val="68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681" w:customStyle="1">
    <w:name w:val="Heading 6 Char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 w:customStyle="1">
    <w:name w:val="Heading 7"/>
    <w:basedOn w:val="667"/>
    <w:next w:val="667"/>
    <w:link w:val="68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683" w:customStyle="1">
    <w:name w:val="Heading 7 Char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 w:customStyle="1">
    <w:name w:val="Heading 8"/>
    <w:basedOn w:val="667"/>
    <w:next w:val="667"/>
    <w:link w:val="68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685" w:customStyle="1">
    <w:name w:val="Heading 8 Char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 w:customStyle="1">
    <w:name w:val="Heading 9"/>
    <w:basedOn w:val="667"/>
    <w:next w:val="667"/>
    <w:link w:val="68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 w:customStyle="1">
    <w:name w:val="Heading 9 Char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667"/>
    <w:qFormat/>
    <w:pPr>
      <w:contextualSpacing/>
      <w:ind w:left="720"/>
    </w:pPr>
  </w:style>
  <w:style w:type="paragraph" w:styleId="689">
    <w:name w:val="No Spacing"/>
    <w:uiPriority w:val="1"/>
    <w:qFormat/>
  </w:style>
  <w:style w:type="character" w:styleId="690" w:customStyle="1">
    <w:name w:val="Название Знак"/>
    <w:link w:val="896"/>
    <w:uiPriority w:val="10"/>
    <w:rPr>
      <w:sz w:val="48"/>
      <w:szCs w:val="48"/>
    </w:rPr>
  </w:style>
  <w:style w:type="paragraph" w:styleId="691">
    <w:name w:val="Subtitle"/>
    <w:basedOn w:val="667"/>
    <w:next w:val="667"/>
    <w:link w:val="692"/>
    <w:uiPriority w:val="11"/>
    <w:qFormat/>
    <w:pPr>
      <w:spacing w:before="200"/>
    </w:pPr>
    <w:rPr>
      <w:sz w:val="24"/>
      <w:szCs w:val="24"/>
    </w:rPr>
  </w:style>
  <w:style w:type="character" w:styleId="692" w:customStyle="1">
    <w:name w:val="Подзаголовок Знак"/>
    <w:link w:val="691"/>
    <w:uiPriority w:val="11"/>
    <w:rPr>
      <w:sz w:val="24"/>
      <w:szCs w:val="24"/>
    </w:rPr>
  </w:style>
  <w:style w:type="paragraph" w:styleId="693">
    <w:name w:val="Quote"/>
    <w:basedOn w:val="667"/>
    <w:next w:val="667"/>
    <w:link w:val="694"/>
    <w:uiPriority w:val="29"/>
    <w:qFormat/>
    <w:pPr>
      <w:ind w:left="720" w:right="720"/>
    </w:pPr>
    <w:rPr>
      <w:i/>
    </w:r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7"/>
    <w:next w:val="667"/>
    <w:link w:val="69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 w:customStyle="1">
    <w:name w:val="Выделенная цитата Знак"/>
    <w:link w:val="695"/>
    <w:uiPriority w:val="30"/>
    <w:rPr>
      <w:i/>
    </w:rPr>
  </w:style>
  <w:style w:type="character" w:styleId="697" w:customStyle="1">
    <w:name w:val="Header Char"/>
    <w:link w:val="898"/>
    <w:uiPriority w:val="99"/>
  </w:style>
  <w:style w:type="character" w:styleId="698" w:customStyle="1">
    <w:name w:val="Footer Char"/>
    <w:link w:val="899"/>
    <w:uiPriority w:val="99"/>
  </w:style>
  <w:style w:type="character" w:styleId="699" w:customStyle="1">
    <w:name w:val="Caption Char"/>
    <w:link w:val="899"/>
    <w:uiPriority w:val="99"/>
  </w:style>
  <w:style w:type="table" w:styleId="700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5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0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4" w:customStyle="1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5" w:customStyle="1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6" w:customStyle="1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7" w:customStyle="1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8" w:customStyle="1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6">
    <w:name w:val="footnote text"/>
    <w:basedOn w:val="667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 w:customStyle="1">
    <w:name w:val="Текст сноски Знак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basedOn w:val="667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 w:customStyle="1">
    <w:name w:val="Текст концевой сноски Знак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basedOn w:val="667"/>
    <w:next w:val="667"/>
    <w:uiPriority w:val="39"/>
    <w:unhideWhenUsed/>
    <w:pPr>
      <w:spacing w:after="57"/>
    </w:pPr>
  </w:style>
  <w:style w:type="paragraph" w:styleId="833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34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35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36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37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38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39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40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667"/>
    <w:next w:val="667"/>
    <w:uiPriority w:val="99"/>
    <w:unhideWhenUsed/>
    <w:pPr>
      <w:spacing w:after="0"/>
    </w:pPr>
  </w:style>
  <w:style w:type="paragraph" w:styleId="843" w:customStyle="1">
    <w:name w:val="Heading 1"/>
    <w:basedOn w:val="667"/>
    <w:next w:val="667"/>
    <w:link w:val="671"/>
    <w:qFormat/>
    <w:pPr>
      <w:numPr>
        <w:ilvl w:val="0"/>
        <w:numId w:val="1"/>
      </w:numPr>
      <w:jc w:val="center"/>
      <w:keepNext/>
      <w:spacing w:after="0" w:line="360" w:lineRule="auto"/>
      <w:outlineLvl w:val="0"/>
    </w:pPr>
    <w:rPr>
      <w:rFonts w:ascii="Times New Roman" w:hAnsi="Times New Roman" w:cs="Times New Roman"/>
      <w:b/>
      <w:sz w:val="28"/>
      <w:szCs w:val="28"/>
      <w:lang w:val="en-US"/>
    </w:rPr>
  </w:style>
  <w:style w:type="character" w:styleId="844" w:customStyle="1">
    <w:name w:val="WW8Num2z0"/>
    <w:qFormat/>
  </w:style>
  <w:style w:type="character" w:styleId="845" w:customStyle="1">
    <w:name w:val="WW8Num3z0"/>
    <w:qFormat/>
    <w:rPr>
      <w:rFonts w:cs="Times New Roman"/>
    </w:rPr>
  </w:style>
  <w:style w:type="character" w:styleId="846" w:customStyle="1">
    <w:name w:val="WW8Num4z0"/>
    <w:qFormat/>
  </w:style>
  <w:style w:type="character" w:styleId="847" w:customStyle="1">
    <w:name w:val="WW8Num5z0"/>
    <w:qFormat/>
  </w:style>
  <w:style w:type="character" w:styleId="848" w:customStyle="1">
    <w:name w:val="WW8Num5z1"/>
    <w:qFormat/>
    <w:rPr>
      <w:strike w:val="0"/>
      <w:color w:val="000000"/>
    </w:rPr>
  </w:style>
  <w:style w:type="character" w:styleId="849" w:customStyle="1">
    <w:name w:val="WW8Num6z0"/>
    <w:qFormat/>
    <w:rPr>
      <w:rFonts w:ascii="Times New Roman" w:hAnsi="Times New Roman" w:cs="Times New Roman"/>
    </w:rPr>
  </w:style>
  <w:style w:type="character" w:styleId="850" w:customStyle="1">
    <w:name w:val="WW8Num8z0"/>
    <w:qFormat/>
    <w:rPr>
      <w:rFonts w:ascii="Times New Roman" w:hAnsi="Times New Roman" w:cs="Times New Roman"/>
    </w:rPr>
  </w:style>
  <w:style w:type="character" w:styleId="851" w:customStyle="1">
    <w:name w:val="WW8Num9z0"/>
    <w:qFormat/>
  </w:style>
  <w:style w:type="character" w:styleId="852" w:customStyle="1">
    <w:name w:val="WW8Num10z0"/>
    <w:qFormat/>
  </w:style>
  <w:style w:type="character" w:styleId="853" w:customStyle="1">
    <w:name w:val="WW8Num11z0"/>
    <w:qFormat/>
    <w:rPr>
      <w:color w:val="000000"/>
      <w:sz w:val="24"/>
      <w:szCs w:val="24"/>
    </w:rPr>
  </w:style>
  <w:style w:type="character" w:styleId="854" w:customStyle="1">
    <w:name w:val="WW8Num12z0"/>
    <w:qFormat/>
    <w:rPr>
      <w:rFonts w:ascii="Times New Roman" w:hAnsi="Times New Roman" w:cs="Times New Roman"/>
    </w:rPr>
  </w:style>
  <w:style w:type="character" w:styleId="855" w:customStyle="1">
    <w:name w:val="WW8Num13z0"/>
    <w:qFormat/>
  </w:style>
  <w:style w:type="character" w:styleId="856" w:customStyle="1">
    <w:name w:val="WW8Num14z0"/>
    <w:qFormat/>
    <w:rPr>
      <w:rFonts w:ascii="Times New Roman" w:hAnsi="Times New Roman" w:cs="Times New Roman"/>
    </w:rPr>
  </w:style>
  <w:style w:type="character" w:styleId="857" w:customStyle="1">
    <w:name w:val="WW8Num16z0"/>
    <w:qFormat/>
  </w:style>
  <w:style w:type="character" w:styleId="858" w:customStyle="1">
    <w:name w:val="WW8Num17z0"/>
    <w:qFormat/>
    <w:rPr>
      <w:rFonts w:ascii="Times New Roman" w:hAnsi="Times New Roman" w:cs="Times New Roman"/>
    </w:rPr>
  </w:style>
  <w:style w:type="character" w:styleId="859" w:customStyle="1">
    <w:name w:val="WW8NumSt8z0"/>
    <w:qFormat/>
    <w:rPr>
      <w:rFonts w:ascii="Times New Roman" w:hAnsi="Times New Roman" w:cs="Times New Roman"/>
    </w:rPr>
  </w:style>
  <w:style w:type="character" w:styleId="860" w:customStyle="1">
    <w:name w:val="WW8NumSt15z0"/>
    <w:qFormat/>
    <w:rPr>
      <w:rFonts w:ascii="Times New Roman" w:hAnsi="Times New Roman" w:cs="Times New Roman"/>
    </w:rPr>
  </w:style>
  <w:style w:type="character" w:styleId="861" w:customStyle="1">
    <w:name w:val="WW8NumSt19z0"/>
    <w:qFormat/>
    <w:rPr>
      <w:rFonts w:ascii="Times New Roman" w:hAnsi="Times New Roman" w:cs="Times New Roman"/>
    </w:rPr>
  </w:style>
  <w:style w:type="character" w:styleId="862">
    <w:name w:val="Hyperlink"/>
    <w:rPr>
      <w:color w:val="0000ff"/>
      <w:u w:val="single"/>
    </w:rPr>
  </w:style>
  <w:style w:type="character" w:styleId="863" w:customStyle="1">
    <w:name w:val="Заголовок 1 Знак"/>
    <w:qFormat/>
    <w:rPr>
      <w:b/>
      <w:sz w:val="28"/>
      <w:szCs w:val="28"/>
    </w:rPr>
  </w:style>
  <w:style w:type="character" w:styleId="864" w:customStyle="1">
    <w:name w:val="Обычный (веб) Знак"/>
    <w:qFormat/>
    <w:rPr>
      <w:rFonts w:ascii="Tahoma" w:hAnsi="Tahoma" w:cs="Tahoma"/>
      <w:color w:val="4e4f4f"/>
      <w:sz w:val="18"/>
      <w:szCs w:val="18"/>
      <w:lang w:val="en-US"/>
    </w:rPr>
  </w:style>
  <w:style w:type="character" w:styleId="865" w:customStyle="1">
    <w:name w:val="Нижний колонтитул Знак"/>
    <w:qFormat/>
    <w:rPr>
      <w:b/>
      <w:sz w:val="16"/>
      <w:szCs w:val="16"/>
    </w:rPr>
  </w:style>
  <w:style w:type="character" w:styleId="866" w:customStyle="1">
    <w:name w:val="Основной текст 3 Знак"/>
    <w:qFormat/>
    <w:rPr>
      <w:i/>
      <w:iCs/>
      <w:sz w:val="28"/>
      <w:szCs w:val="28"/>
      <w:lang w:val="en-US"/>
    </w:rPr>
  </w:style>
  <w:style w:type="character" w:styleId="867" w:customStyle="1">
    <w:name w:val="Стиль2 Знак"/>
    <w:qFormat/>
    <w:rPr>
      <w:bCs/>
      <w:i/>
      <w:iCs/>
      <w:sz w:val="28"/>
      <w:szCs w:val="28"/>
      <w:lang w:val="en-US"/>
    </w:rPr>
  </w:style>
  <w:style w:type="character" w:styleId="868" w:customStyle="1">
    <w:name w:val="Font Style24"/>
    <w:qFormat/>
    <w:rPr>
      <w:rFonts w:ascii="Times New Roman" w:hAnsi="Times New Roman" w:cs="Times New Roman"/>
      <w:color w:val="000000"/>
      <w:sz w:val="26"/>
      <w:szCs w:val="26"/>
    </w:rPr>
  </w:style>
  <w:style w:type="character" w:styleId="869" w:customStyle="1">
    <w:name w:val="Font Style25"/>
    <w:qFormat/>
    <w:rPr>
      <w:rFonts w:ascii="Century Gothic" w:hAnsi="Century Gothic" w:cs="Century Gothic"/>
      <w:color w:val="000000"/>
      <w:sz w:val="14"/>
      <w:szCs w:val="14"/>
    </w:rPr>
  </w:style>
  <w:style w:type="character" w:styleId="870" w:customStyle="1">
    <w:name w:val="Font Style26"/>
    <w:qFormat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styleId="871" w:customStyle="1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872">
    <w:name w:val="FollowedHyperlink"/>
    <w:rPr>
      <w:color w:val="800080"/>
      <w:u w:val="single"/>
    </w:rPr>
  </w:style>
  <w:style w:type="character" w:styleId="87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874" w:customStyle="1">
    <w:name w:val="Font Style18"/>
    <w:qFormat/>
    <w:rPr>
      <w:rFonts w:ascii="Times New Roman" w:hAnsi="Times New Roman" w:cs="Times New Roman"/>
      <w:color w:val="000000"/>
      <w:sz w:val="26"/>
      <w:szCs w:val="26"/>
    </w:rPr>
  </w:style>
  <w:style w:type="character" w:styleId="875" w:customStyle="1">
    <w:name w:val="layout"/>
    <w:qFormat/>
  </w:style>
  <w:style w:type="character" w:styleId="876" w:customStyle="1">
    <w:name w:val="Font Style14"/>
    <w:qFormat/>
    <w:rPr>
      <w:rFonts w:ascii="Century Schoolbook" w:hAnsi="Century Schoolbook" w:cs="Century Schoolbook"/>
      <w:b/>
      <w:bCs/>
      <w:i/>
      <w:iCs/>
      <w:color w:val="000000"/>
      <w:sz w:val="8"/>
      <w:szCs w:val="8"/>
    </w:rPr>
  </w:style>
  <w:style w:type="character" w:styleId="877" w:customStyle="1">
    <w:name w:val="Font Style15"/>
    <w:qFormat/>
    <w:rPr>
      <w:rFonts w:ascii="Century Schoolbook" w:hAnsi="Century Schoolbook" w:cs="Century Schoolbook"/>
      <w:color w:val="000000"/>
      <w:sz w:val="10"/>
      <w:szCs w:val="10"/>
    </w:rPr>
  </w:style>
  <w:style w:type="character" w:styleId="878" w:customStyle="1">
    <w:name w:val="Font Style17"/>
    <w:qFormat/>
    <w:rPr>
      <w:rFonts w:ascii="Times New Roman" w:hAnsi="Times New Roman" w:cs="Times New Roman"/>
      <w:color w:val="000000"/>
      <w:sz w:val="26"/>
      <w:szCs w:val="26"/>
    </w:rPr>
  </w:style>
  <w:style w:type="character" w:styleId="879" w:customStyle="1">
    <w:name w:val="Font Style81"/>
    <w:qFormat/>
    <w:rPr>
      <w:rFonts w:ascii="Times New Roman" w:hAnsi="Times New Roman" w:cs="Times New Roman"/>
      <w:color w:val="000000"/>
      <w:sz w:val="26"/>
      <w:szCs w:val="26"/>
    </w:rPr>
  </w:style>
  <w:style w:type="character" w:styleId="880" w:customStyle="1">
    <w:name w:val="Font Style13"/>
    <w:qFormat/>
    <w:rPr>
      <w:rFonts w:ascii="Times New Roman" w:hAnsi="Times New Roman" w:cs="Times New Roman"/>
      <w:color w:val="000000"/>
      <w:sz w:val="26"/>
      <w:szCs w:val="26"/>
    </w:rPr>
  </w:style>
  <w:style w:type="character" w:styleId="881" w:customStyle="1">
    <w:name w:val="Font Style318"/>
    <w:qFormat/>
    <w:rPr>
      <w:rFonts w:ascii="Times New Roman" w:hAnsi="Times New Roman" w:cs="Times New Roman"/>
      <w:color w:val="000000"/>
      <w:sz w:val="24"/>
      <w:szCs w:val="24"/>
    </w:rPr>
  </w:style>
  <w:style w:type="character" w:styleId="882" w:customStyle="1">
    <w:name w:val="button2-text"/>
    <w:qFormat/>
  </w:style>
  <w:style w:type="character" w:styleId="883" w:customStyle="1">
    <w:name w:val="user-account__subname"/>
    <w:qFormat/>
  </w:style>
  <w:style w:type="character" w:styleId="884" w:customStyle="1">
    <w:name w:val="Основной текст Знак"/>
    <w:qFormat/>
    <w:rPr>
      <w:rFonts w:ascii="Calibri" w:hAnsi="Calibri" w:cs="Calibri"/>
      <w:sz w:val="22"/>
      <w:szCs w:val="22"/>
    </w:rPr>
  </w:style>
  <w:style w:type="character" w:styleId="885" w:customStyle="1">
    <w:name w:val="Font Style16"/>
    <w:qFormat/>
    <w:rPr>
      <w:rFonts w:ascii="Times New Roman" w:hAnsi="Times New Roman" w:cs="Times New Roman"/>
      <w:color w:val="000000"/>
      <w:sz w:val="26"/>
      <w:szCs w:val="26"/>
    </w:rPr>
  </w:style>
  <w:style w:type="paragraph" w:styleId="886" w:customStyle="1">
    <w:name w:val="Heading"/>
    <w:basedOn w:val="667"/>
    <w:next w:val="887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87">
    <w:name w:val="Body Text"/>
    <w:qFormat/>
    <w:pPr>
      <w:ind w:firstLine="504"/>
      <w:jc w:val="both"/>
      <w:widowControl w:val="off"/>
    </w:pPr>
    <w:rPr>
      <w:rFonts w:eastAsia="Times New Roman" w:cs="Times New Roman"/>
      <w:color w:val="000000"/>
      <w:sz w:val="28"/>
      <w:szCs w:val="20"/>
      <w:lang w:val="ru-RU" w:bidi="ar-SA"/>
    </w:rPr>
  </w:style>
  <w:style w:type="paragraph" w:styleId="888">
    <w:name w:val="List"/>
    <w:basedOn w:val="887"/>
  </w:style>
  <w:style w:type="paragraph" w:styleId="889" w:customStyle="1">
    <w:name w:val="Caption"/>
    <w:basedOn w:val="66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90" w:customStyle="1">
    <w:name w:val="Index"/>
    <w:basedOn w:val="667"/>
    <w:qFormat/>
    <w:pPr>
      <w:suppressLineNumbers/>
    </w:pPr>
  </w:style>
  <w:style w:type="paragraph" w:styleId="891" w:customStyle="1">
    <w:name w:val="Body Single"/>
    <w:qFormat/>
    <w:pPr>
      <w:widowControl w:val="off"/>
    </w:pPr>
    <w:rPr>
      <w:rFonts w:eastAsia="Times New Roman" w:cs="Times New Roman"/>
      <w:color w:val="000000"/>
      <w:sz w:val="28"/>
      <w:szCs w:val="20"/>
      <w:lang w:val="ru-RU" w:bidi="ar-SA"/>
    </w:rPr>
  </w:style>
  <w:style w:type="paragraph" w:styleId="892" w:customStyle="1">
    <w:name w:val="Bullet"/>
    <w:qFormat/>
    <w:pPr>
      <w:ind w:left="288"/>
      <w:widowControl w:val="off"/>
    </w:pPr>
    <w:rPr>
      <w:rFonts w:eastAsia="Times New Roman" w:cs="Times New Roman"/>
      <w:color w:val="000000"/>
      <w:szCs w:val="20"/>
      <w:lang w:val="ru-RU" w:bidi="ar-SA"/>
    </w:rPr>
  </w:style>
  <w:style w:type="paragraph" w:styleId="893" w:customStyle="1">
    <w:name w:val="Bullet 1"/>
    <w:qFormat/>
    <w:pPr>
      <w:ind w:left="576"/>
      <w:widowControl w:val="off"/>
    </w:pPr>
    <w:rPr>
      <w:rFonts w:eastAsia="Times New Roman" w:cs="Times New Roman"/>
      <w:color w:val="000000"/>
      <w:szCs w:val="20"/>
      <w:lang w:val="ru-RU" w:bidi="ar-SA"/>
    </w:rPr>
  </w:style>
  <w:style w:type="paragraph" w:styleId="894" w:customStyle="1">
    <w:name w:val="Number List"/>
    <w:qFormat/>
    <w:pPr>
      <w:ind w:left="720"/>
      <w:widowControl w:val="off"/>
    </w:pPr>
    <w:rPr>
      <w:rFonts w:eastAsia="Times New Roman" w:cs="Times New Roman"/>
      <w:color w:val="000000"/>
      <w:szCs w:val="20"/>
      <w:lang w:val="ru-RU" w:bidi="ar-SA"/>
    </w:rPr>
  </w:style>
  <w:style w:type="paragraph" w:styleId="895" w:customStyle="1">
    <w:name w:val="Subhead"/>
    <w:qFormat/>
    <w:pPr>
      <w:spacing w:before="72" w:after="72"/>
      <w:widowControl w:val="off"/>
    </w:pPr>
    <w:rPr>
      <w:rFonts w:eastAsia="Times New Roman" w:cs="Times New Roman"/>
      <w:b/>
      <w:i/>
      <w:color w:val="000000"/>
      <w:szCs w:val="20"/>
      <w:lang w:val="ru-RU" w:bidi="ar-SA"/>
    </w:rPr>
  </w:style>
  <w:style w:type="paragraph" w:styleId="896">
    <w:name w:val="Title"/>
    <w:next w:val="887"/>
    <w:link w:val="690"/>
    <w:qFormat/>
    <w:pPr>
      <w:jc w:val="center"/>
      <w:keepLines/>
      <w:keepNext/>
      <w:spacing w:before="144" w:after="72"/>
      <w:widowControl w:val="off"/>
    </w:pPr>
    <w:rPr>
      <w:rFonts w:ascii="Arial" w:hAnsi="Arial" w:eastAsia="Times New Roman" w:cs="Arial"/>
      <w:b/>
      <w:color w:val="000000"/>
      <w:sz w:val="36"/>
      <w:szCs w:val="20"/>
      <w:lang w:val="ru-RU" w:bidi="ar-SA"/>
    </w:rPr>
  </w:style>
  <w:style w:type="paragraph" w:styleId="897" w:customStyle="1">
    <w:name w:val="Header and Footer"/>
    <w:basedOn w:val="667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898" w:customStyle="1">
    <w:name w:val="Header"/>
    <w:link w:val="697"/>
    <w:pPr>
      <w:widowControl w:val="off"/>
    </w:pPr>
    <w:rPr>
      <w:rFonts w:eastAsia="Times New Roman" w:cs="Times New Roman"/>
      <w:color w:val="000000"/>
      <w:szCs w:val="20"/>
      <w:lang w:val="ru-RU" w:bidi="ar-SA"/>
    </w:rPr>
  </w:style>
  <w:style w:type="paragraph" w:styleId="899" w:customStyle="1">
    <w:name w:val="Footer"/>
    <w:link w:val="699"/>
    <w:pPr>
      <w:jc w:val="center"/>
      <w:widowControl w:val="off"/>
    </w:pPr>
    <w:rPr>
      <w:rFonts w:eastAsia="Times New Roman" w:cs="Times New Roman"/>
      <w:b/>
      <w:color w:val="000000"/>
      <w:sz w:val="20"/>
      <w:szCs w:val="20"/>
      <w:lang w:val="ru-RU" w:bidi="ar-SA"/>
    </w:rPr>
  </w:style>
  <w:style w:type="paragraph" w:styleId="900" w:customStyle="1">
    <w:name w:val="Table Text"/>
    <w:qFormat/>
    <w:pPr>
      <w:jc w:val="center"/>
      <w:widowControl w:val="off"/>
    </w:pPr>
    <w:rPr>
      <w:rFonts w:eastAsia="Times New Roman" w:cs="Times New Roman"/>
      <w:color w:val="000000"/>
      <w:szCs w:val="20"/>
      <w:lang w:val="ru-RU" w:bidi="ar-SA"/>
    </w:rPr>
  </w:style>
  <w:style w:type="paragraph" w:styleId="901" w:customStyle="1">
    <w:name w:val="Literatura"/>
    <w:next w:val="902"/>
    <w:qFormat/>
    <w:pPr>
      <w:ind w:left="532" w:hanging="532"/>
      <w:jc w:val="both"/>
      <w:widowControl w:val="off"/>
      <w:tabs>
        <w:tab w:val="left" w:pos="540" w:leader="none"/>
      </w:tabs>
    </w:pPr>
    <w:rPr>
      <w:rFonts w:eastAsia="Times New Roman" w:cs="Times New Roman"/>
      <w:color w:val="000000"/>
      <w:sz w:val="28"/>
      <w:szCs w:val="20"/>
      <w:lang w:val="ru-RU" w:bidi="ar-SA"/>
    </w:rPr>
  </w:style>
  <w:style w:type="paragraph" w:styleId="902" w:customStyle="1">
    <w:name w:val="Comment"/>
    <w:next w:val="901"/>
    <w:qFormat/>
    <w:pPr>
      <w:ind w:left="532"/>
      <w:jc w:val="both"/>
      <w:spacing w:after="288"/>
      <w:widowControl w:val="off"/>
    </w:pPr>
    <w:rPr>
      <w:rFonts w:eastAsia="Times New Roman" w:cs="Times New Roman"/>
      <w:color w:val="000000"/>
      <w:sz w:val="28"/>
      <w:szCs w:val="20"/>
      <w:lang w:val="ru-RU" w:bidi="ar-SA"/>
    </w:rPr>
  </w:style>
  <w:style w:type="paragraph" w:styleId="903" w:customStyle="1">
    <w:name w:val="Centre"/>
    <w:next w:val="906"/>
    <w:qFormat/>
    <w:pPr>
      <w:jc w:val="center"/>
      <w:keepLines/>
      <w:keepNext/>
      <w:widowControl w:val="off"/>
    </w:pPr>
    <w:rPr>
      <w:rFonts w:eastAsia="Times New Roman" w:cs="Times New Roman"/>
      <w:b/>
      <w:color w:val="000000"/>
      <w:sz w:val="28"/>
      <w:szCs w:val="20"/>
      <w:lang w:val="ru-RU" w:bidi="ar-SA"/>
    </w:rPr>
  </w:style>
  <w:style w:type="paragraph" w:styleId="904" w:customStyle="1">
    <w:name w:val="Centre 1"/>
    <w:next w:val="903"/>
    <w:qFormat/>
    <w:pPr>
      <w:jc w:val="center"/>
      <w:keepLines/>
      <w:keepNext/>
      <w:pageBreakBefore/>
      <w:widowControl w:val="off"/>
    </w:pPr>
    <w:rPr>
      <w:rFonts w:eastAsia="Times New Roman" w:cs="Times New Roman"/>
      <w:b/>
      <w:color w:val="000000"/>
      <w:sz w:val="28"/>
      <w:szCs w:val="20"/>
      <w:lang w:val="ru-RU" w:bidi="ar-SA"/>
    </w:rPr>
  </w:style>
  <w:style w:type="paragraph" w:styleId="905" w:customStyle="1">
    <w:name w:val="Pole"/>
    <w:qFormat/>
    <w:pPr>
      <w:ind w:left="1440"/>
      <w:jc w:val="both"/>
      <w:spacing w:after="144"/>
      <w:widowControl w:val="off"/>
    </w:pPr>
    <w:rPr>
      <w:rFonts w:eastAsia="Times New Roman" w:cs="Times New Roman"/>
      <w:color w:val="000000"/>
      <w:sz w:val="28"/>
      <w:szCs w:val="20"/>
      <w:lang w:val="ru-RU" w:bidi="ar-SA"/>
    </w:rPr>
  </w:style>
  <w:style w:type="paragraph" w:styleId="906" w:customStyle="1">
    <w:name w:val="Centre Posled"/>
    <w:next w:val="887"/>
    <w:qFormat/>
    <w:pPr>
      <w:jc w:val="center"/>
      <w:keepLines/>
      <w:keepNext/>
      <w:spacing w:after="288"/>
      <w:widowControl w:val="off"/>
    </w:pPr>
    <w:rPr>
      <w:rFonts w:eastAsia="Times New Roman" w:cs="Times New Roman"/>
      <w:b/>
      <w:color w:val="000000"/>
      <w:sz w:val="28"/>
      <w:szCs w:val="20"/>
      <w:lang w:val="ru-RU" w:bidi="ar-SA"/>
    </w:rPr>
  </w:style>
  <w:style w:type="paragraph" w:styleId="907" w:customStyle="1">
    <w:name w:val="Tema"/>
    <w:qFormat/>
    <w:pPr>
      <w:ind w:left="2332" w:hanging="1972"/>
      <w:jc w:val="both"/>
      <w:keepLines/>
      <w:keepNext/>
      <w:spacing w:before="288" w:after="216"/>
      <w:widowControl w:val="off"/>
      <w:tabs>
        <w:tab w:val="left" w:pos="2340" w:leader="none"/>
      </w:tabs>
    </w:pPr>
    <w:rPr>
      <w:rFonts w:eastAsia="Times New Roman" w:cs="Times New Roman"/>
      <w:color w:val="000000"/>
      <w:sz w:val="28"/>
      <w:szCs w:val="20"/>
      <w:lang w:val="ru-RU" w:bidi="ar-SA"/>
    </w:rPr>
  </w:style>
  <w:style w:type="paragraph" w:styleId="908" w:customStyle="1">
    <w:name w:val="Tema1"/>
    <w:qFormat/>
    <w:pPr>
      <w:ind w:left="2332"/>
      <w:jc w:val="both"/>
      <w:keepLines/>
      <w:keepNext/>
      <w:spacing w:after="216"/>
      <w:widowControl w:val="off"/>
      <w:tabs>
        <w:tab w:val="left" w:pos="2340" w:leader="none"/>
      </w:tabs>
    </w:pPr>
    <w:rPr>
      <w:rFonts w:eastAsia="Times New Roman" w:cs="Times New Roman"/>
      <w:color w:val="000000"/>
      <w:sz w:val="28"/>
      <w:szCs w:val="20"/>
      <w:lang w:val="ru-RU" w:bidi="ar-SA"/>
    </w:rPr>
  </w:style>
  <w:style w:type="paragraph" w:styleId="909" w:customStyle="1">
    <w:name w:val="Schirokij"/>
    <w:qFormat/>
    <w:pPr>
      <w:ind w:firstLine="504"/>
      <w:jc w:val="both"/>
      <w:spacing w:line="360" w:lineRule="atLeast"/>
      <w:widowControl w:val="off"/>
    </w:pPr>
    <w:rPr>
      <w:rFonts w:eastAsia="Times New Roman" w:cs="Times New Roman"/>
      <w:color w:val="000000"/>
      <w:szCs w:val="20"/>
      <w:lang w:val="ru-RU" w:bidi="ar-SA"/>
    </w:rPr>
  </w:style>
  <w:style w:type="paragraph" w:styleId="910" w:customStyle="1">
    <w:name w:val="Adres"/>
    <w:qFormat/>
    <w:pPr>
      <w:ind w:left="6192"/>
      <w:jc w:val="both"/>
      <w:spacing w:line="360" w:lineRule="atLeast"/>
      <w:widowControl w:val="off"/>
    </w:pPr>
    <w:rPr>
      <w:rFonts w:eastAsia="Times New Roman" w:cs="Times New Roman"/>
      <w:color w:val="000000"/>
      <w:sz w:val="28"/>
      <w:szCs w:val="20"/>
      <w:lang w:val="ru-RU" w:bidi="ar-SA"/>
    </w:rPr>
  </w:style>
  <w:style w:type="paragraph" w:styleId="911" w:customStyle="1">
    <w:name w:val="Podsagolowok"/>
    <w:qFormat/>
    <w:pPr>
      <w:jc w:val="center"/>
      <w:keepLines/>
      <w:keepNext/>
      <w:spacing w:before="144" w:after="72"/>
      <w:widowControl w:val="off"/>
    </w:pPr>
    <w:rPr>
      <w:rFonts w:ascii="Arial" w:hAnsi="Arial" w:eastAsia="Times New Roman" w:cs="Arial"/>
      <w:color w:val="000000"/>
      <w:szCs w:val="20"/>
      <w:lang w:val="ru-RU" w:bidi="ar-SA"/>
    </w:rPr>
  </w:style>
  <w:style w:type="paragraph" w:styleId="912" w:customStyle="1">
    <w:name w:val="Body 12"/>
    <w:qFormat/>
    <w:pPr>
      <w:widowControl w:val="off"/>
    </w:pPr>
    <w:rPr>
      <w:rFonts w:eastAsia="Times New Roman" w:cs="Times New Roman"/>
      <w:color w:val="000000"/>
      <w:szCs w:val="20"/>
      <w:lang w:val="ru-RU" w:bidi="ar-SA"/>
    </w:rPr>
  </w:style>
  <w:style w:type="paragraph" w:styleId="913" w:customStyle="1">
    <w:name w:val="western"/>
    <w:basedOn w:val="667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914">
    <w:name w:val="Normal (Web)"/>
    <w:basedOn w:val="667"/>
    <w:qFormat/>
    <w:pPr>
      <w:spacing w:before="100" w:after="100" w:line="240" w:lineRule="auto"/>
    </w:pPr>
    <w:rPr>
      <w:rFonts w:ascii="Tahoma" w:hAnsi="Tahoma" w:cs="Tahoma"/>
      <w:color w:val="4e4f4f"/>
      <w:sz w:val="18"/>
      <w:szCs w:val="18"/>
      <w:lang w:val="en-US"/>
    </w:rPr>
  </w:style>
  <w:style w:type="paragraph" w:styleId="915">
    <w:name w:val="Footer"/>
    <w:basedOn w:val="667"/>
    <w:qFormat/>
    <w:pPr>
      <w:jc w:val="both"/>
      <w:spacing w:after="0" w:line="240" w:lineRule="auto"/>
      <w:tabs>
        <w:tab w:val="right" w:pos="4677" w:leader="none"/>
        <w:tab w:val="right" w:pos="9355" w:leader="none"/>
      </w:tabs>
    </w:pPr>
    <w:rPr>
      <w:rFonts w:ascii="Times New Roman" w:hAnsi="Times New Roman" w:cs="Times New Roman"/>
      <w:b/>
      <w:sz w:val="16"/>
      <w:szCs w:val="16"/>
      <w:lang w:val="en-US"/>
    </w:rPr>
  </w:style>
  <w:style w:type="paragraph" w:styleId="916">
    <w:name w:val="Body Text 3"/>
    <w:basedOn w:val="667"/>
    <w:qFormat/>
    <w:pPr>
      <w:spacing w:after="0" w:line="240" w:lineRule="auto"/>
      <w:tabs>
        <w:tab w:val="left" w:pos="9498" w:leader="none"/>
      </w:tabs>
    </w:pPr>
    <w:rPr>
      <w:rFonts w:ascii="Times New Roman" w:hAnsi="Times New Roman" w:cs="Times New Roman"/>
      <w:i/>
      <w:iCs/>
      <w:sz w:val="28"/>
      <w:szCs w:val="28"/>
      <w:lang w:val="en-US"/>
    </w:rPr>
  </w:style>
  <w:style w:type="paragraph" w:styleId="917" w:customStyle="1">
    <w:name w:val="Стиль2"/>
    <w:basedOn w:val="916"/>
    <w:qFormat/>
    <w:rPr>
      <w:bCs/>
    </w:rPr>
  </w:style>
  <w:style w:type="paragraph" w:styleId="918" w:customStyle="1">
    <w:name w:val="Style7"/>
    <w:basedOn w:val="667"/>
    <w:qFormat/>
    <w:pPr>
      <w:jc w:val="both"/>
      <w:spacing w:after="0" w:line="485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19" w:customStyle="1">
    <w:name w:val="Style13"/>
    <w:basedOn w:val="667"/>
    <w:qFormat/>
    <w:pPr>
      <w:spacing w:after="0" w:line="24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920" w:customStyle="1">
    <w:name w:val="Style15"/>
    <w:basedOn w:val="667"/>
    <w:qFormat/>
    <w:pPr>
      <w:spacing w:after="0" w:line="24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921">
    <w:name w:val="Header"/>
    <w:basedOn w:val="667"/>
    <w:qFormat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22" w:customStyle="1">
    <w:name w:val="Знак Знак Знак Знак"/>
    <w:basedOn w:val="667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923">
    <w:name w:val="Balloon Text"/>
    <w:basedOn w:val="667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924" w:customStyle="1">
    <w:name w:val="Style2"/>
    <w:basedOn w:val="667"/>
    <w:qFormat/>
    <w:pPr>
      <w:jc w:val="both"/>
      <w:spacing w:after="0" w:line="509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25" w:customStyle="1">
    <w:name w:val="Style8"/>
    <w:basedOn w:val="667"/>
    <w:qFormat/>
    <w:pPr>
      <w:ind w:firstLine="734"/>
      <w:spacing w:after="0" w:line="324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26" w:customStyle="1">
    <w:name w:val="Style6"/>
    <w:basedOn w:val="667"/>
    <w:qFormat/>
    <w:pPr>
      <w:ind w:firstLine="706"/>
      <w:jc w:val="both"/>
      <w:spacing w:after="0" w:line="322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27" w:customStyle="1">
    <w:name w:val="Style9"/>
    <w:basedOn w:val="667"/>
    <w:qFormat/>
    <w:pPr>
      <w:spacing w:after="0" w:line="24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928" w:customStyle="1">
    <w:name w:val="Style4"/>
    <w:basedOn w:val="667"/>
    <w:qFormat/>
    <w:pPr>
      <w:spacing w:after="0" w:line="24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929" w:customStyle="1">
    <w:name w:val="Обычный1"/>
    <w:qFormat/>
    <w:pPr>
      <w:widowControl w:val="off"/>
    </w:pPr>
    <w:rPr>
      <w:rFonts w:ascii="Journal;Times New Roman" w:hAnsi="Journal;Times New Roman" w:eastAsia="Times New Roman" w:cs="Journal;Times New Roman"/>
      <w:szCs w:val="20"/>
      <w:lang w:val="ru-RU" w:bidi="ar-SA"/>
    </w:rPr>
  </w:style>
  <w:style w:type="paragraph" w:styleId="930" w:customStyle="1">
    <w:name w:val="Style5"/>
    <w:basedOn w:val="667"/>
    <w:qFormat/>
    <w:pPr>
      <w:jc w:val="both"/>
      <w:spacing w:after="0" w:line="326" w:lineRule="exact"/>
      <w:widowControl w:val="off"/>
    </w:pPr>
    <w:rPr>
      <w:rFonts w:ascii="Times New Roman" w:hAnsi="Times New Roman" w:cs="Times New Roman"/>
      <w:sz w:val="24"/>
      <w:szCs w:val="24"/>
    </w:rPr>
  </w:style>
  <w:style w:type="paragraph" w:styleId="931" w:customStyle="1">
    <w:name w:val="Table Contents"/>
    <w:basedOn w:val="667"/>
    <w:qFormat/>
    <w:pPr>
      <w:widowControl w:val="off"/>
      <w:suppressLineNumbers/>
    </w:pPr>
  </w:style>
  <w:style w:type="paragraph" w:styleId="932" w:customStyle="1">
    <w:name w:val="Table Heading"/>
    <w:basedOn w:val="931"/>
    <w:qFormat/>
    <w:pPr>
      <w:jc w:val="center"/>
    </w:pPr>
    <w:rPr>
      <w:b/>
      <w:bCs/>
    </w:rPr>
  </w:style>
  <w:style w:type="numbering" w:styleId="933" w:customStyle="1">
    <w:name w:val="WW8Num1"/>
    <w:qFormat/>
  </w:style>
  <w:style w:type="numbering" w:styleId="934" w:customStyle="1">
    <w:name w:val="WW8Num2"/>
    <w:qFormat/>
  </w:style>
  <w:style w:type="numbering" w:styleId="935" w:customStyle="1">
    <w:name w:val="WW8Num3"/>
    <w:qFormat/>
  </w:style>
  <w:style w:type="numbering" w:styleId="936" w:customStyle="1">
    <w:name w:val="WW8Num4"/>
    <w:qFormat/>
  </w:style>
  <w:style w:type="numbering" w:styleId="937" w:customStyle="1">
    <w:name w:val="WW8Num5"/>
    <w:qFormat/>
  </w:style>
  <w:style w:type="numbering" w:styleId="938" w:customStyle="1">
    <w:name w:val="WW8Num6"/>
    <w:qFormat/>
  </w:style>
  <w:style w:type="numbering" w:styleId="939" w:customStyle="1">
    <w:name w:val="WW8Num7"/>
    <w:qFormat/>
  </w:style>
  <w:style w:type="numbering" w:styleId="940" w:customStyle="1">
    <w:name w:val="WW8Num8"/>
    <w:qFormat/>
  </w:style>
  <w:style w:type="numbering" w:styleId="941" w:customStyle="1">
    <w:name w:val="WW8Num9"/>
    <w:qFormat/>
  </w:style>
  <w:style w:type="numbering" w:styleId="942" w:customStyle="1">
    <w:name w:val="WW8Num10"/>
    <w:qFormat/>
  </w:style>
  <w:style w:type="numbering" w:styleId="943" w:customStyle="1">
    <w:name w:val="WW8Num11"/>
    <w:qFormat/>
  </w:style>
  <w:style w:type="numbering" w:styleId="944" w:customStyle="1">
    <w:name w:val="WW8Num12"/>
    <w:qFormat/>
  </w:style>
  <w:style w:type="numbering" w:styleId="945" w:customStyle="1">
    <w:name w:val="WW8Num13"/>
    <w:qFormat/>
  </w:style>
  <w:style w:type="numbering" w:styleId="946" w:customStyle="1">
    <w:name w:val="WW8Num14"/>
    <w:qFormat/>
  </w:style>
  <w:style w:type="numbering" w:styleId="947" w:customStyle="1">
    <w:name w:val="WW8Num15"/>
    <w:qFormat/>
  </w:style>
  <w:style w:type="numbering" w:styleId="948" w:customStyle="1">
    <w:name w:val="WW8Num16"/>
    <w:qFormat/>
  </w:style>
  <w:style w:type="numbering" w:styleId="949" w:customStyle="1">
    <w:name w:val="WW8Num17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delis</dc:creator>
  <dc:description/>
  <dc:language>en-US</dc:language>
  <cp:lastModifiedBy>Татьяна Елисеева</cp:lastModifiedBy>
  <cp:revision>14</cp:revision>
  <dcterms:created xsi:type="dcterms:W3CDTF">2023-11-07T06:50:00Z</dcterms:created>
  <dcterms:modified xsi:type="dcterms:W3CDTF">2023-12-19T07:08:49Z</dcterms:modified>
</cp:coreProperties>
</file>