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D8" w:rsidRPr="00BC3BA6" w:rsidRDefault="00D866D8" w:rsidP="00D866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6120E"/>
          <w:sz w:val="32"/>
        </w:rPr>
        <w:t>«</w:t>
      </w:r>
      <w:r w:rsidRPr="00BC3BA6">
        <w:rPr>
          <w:rFonts w:ascii="Times New Roman" w:eastAsia="Times New Roman" w:hAnsi="Times New Roman" w:cs="Times New Roman"/>
          <w:b/>
          <w:bCs/>
          <w:color w:val="16120E"/>
          <w:sz w:val="32"/>
        </w:rPr>
        <w:t>Сбор урож</w:t>
      </w:r>
      <w:r w:rsidRPr="00BC3BA6">
        <w:rPr>
          <w:rFonts w:ascii="Times New Roman" w:eastAsia="Times New Roman" w:hAnsi="Times New Roman" w:cs="Times New Roman"/>
          <w:b/>
          <w:bCs/>
          <w:color w:val="030000"/>
          <w:sz w:val="32"/>
        </w:rPr>
        <w:t>а</w:t>
      </w:r>
      <w:r w:rsidRPr="00BC3BA6">
        <w:rPr>
          <w:rFonts w:ascii="Times New Roman" w:eastAsia="Times New Roman" w:hAnsi="Times New Roman" w:cs="Times New Roman"/>
          <w:b/>
          <w:bCs/>
          <w:color w:val="16120E"/>
          <w:sz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16120E"/>
          <w:sz w:val="32"/>
        </w:rPr>
        <w:t>».</w:t>
      </w:r>
    </w:p>
    <w:p w:rsidR="00D866D8" w:rsidRDefault="00D866D8" w:rsidP="00D86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66D8" w:rsidRPr="00391CCE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39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66D8" w:rsidRPr="00391CCE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39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  - преодоление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</w:t>
      </w:r>
      <w:proofErr w:type="gramEnd"/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, моторного, двигательного, двигательной сферы в сочетании со словом и музыкой.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39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костно-мышечного аппарата, развитие речевого дыхания, моторных функций, нормализация мышечного тонуса;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двигательных навыков и умений, развитие ловкости, силы, выносливости, координации движений;</w:t>
      </w:r>
    </w:p>
    <w:p w:rsidR="00D866D8" w:rsidRPr="00391CCE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-развивающие - 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D866D8" w:rsidRPr="00391CCE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по данной теме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и развитие чувства музыкального ритма, воспитание личностных качеств, чувства коллективизма;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коррекционные - устранению различных нарушений речи, моторики и общей двигательной сферы.</w:t>
      </w:r>
    </w:p>
    <w:p w:rsidR="00D866D8" w:rsidRPr="00391CCE" w:rsidRDefault="00D866D8" w:rsidP="00D866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9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C3BA6">
        <w:rPr>
          <w:rFonts w:ascii="Times New Roman" w:eastAsia="Times New Roman" w:hAnsi="Times New Roman" w:cs="Times New Roman"/>
          <w:color w:val="16120E"/>
          <w:sz w:val="28"/>
        </w:rPr>
        <w:t>Логопед. Сегод</w:t>
      </w:r>
      <w:r w:rsidRPr="00BC3BA6">
        <w:rPr>
          <w:rFonts w:ascii="Times New Roman" w:eastAsia="Times New Roman" w:hAnsi="Times New Roman" w:cs="Times New Roman"/>
          <w:color w:val="383330"/>
          <w:sz w:val="28"/>
        </w:rPr>
        <w:t>н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 xml:space="preserve">я мы пойдем в огород собирать урожай. </w:t>
      </w:r>
      <w:proofErr w:type="gramStart"/>
      <w:r w:rsidRPr="00BC3BA6">
        <w:rPr>
          <w:rFonts w:ascii="Times New Roman" w:eastAsia="Times New Roman" w:hAnsi="Times New Roman" w:cs="Times New Roman"/>
          <w:color w:val="16120E"/>
          <w:sz w:val="28"/>
        </w:rPr>
        <w:t>По широкой дор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о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жке </w:t>
      </w:r>
      <w:r>
        <w:rPr>
          <w:rFonts w:ascii="Times New Roman" w:eastAsia="Times New Roman" w:hAnsi="Times New Roman" w:cs="Times New Roman"/>
          <w:color w:val="383330"/>
          <w:sz w:val="28"/>
        </w:rPr>
        <w:t>–</w:t>
      </w:r>
      <w:r w:rsidRPr="00BC3BA6">
        <w:rPr>
          <w:rFonts w:ascii="Times New Roman" w:eastAsia="Times New Roman" w:hAnsi="Times New Roman" w:cs="Times New Roman"/>
          <w:color w:val="383330"/>
          <w:sz w:val="28"/>
        </w:rPr>
        <w:t> 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по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тро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е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, по узкой - п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о 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дво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е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, а по тропинке </w:t>
      </w:r>
      <w:r w:rsidRPr="00BC3BA6">
        <w:rPr>
          <w:rFonts w:ascii="Times New Roman" w:eastAsia="Times New Roman" w:hAnsi="Times New Roman" w:cs="Times New Roman"/>
          <w:color w:val="5A5652"/>
          <w:sz w:val="28"/>
        </w:rPr>
        <w:t>- 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по одн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о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му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.</w:t>
      </w:r>
      <w:proofErr w:type="gramEnd"/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>1</w:t>
      </w:r>
      <w:r w:rsidRPr="00391CCE">
        <w:rPr>
          <w:rFonts w:ascii="Times New Roman" w:eastAsia="Times New Roman" w:hAnsi="Times New Roman" w:cs="Times New Roman"/>
          <w:b/>
          <w:i/>
          <w:iCs/>
          <w:color w:val="030000"/>
          <w:sz w:val="28"/>
        </w:rPr>
        <w:t>. </w:t>
      </w:r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>Вводное упражнение</w:t>
      </w:r>
      <w:r w:rsidRPr="00BC3BA6">
        <w:rPr>
          <w:rFonts w:ascii="Times New Roman" w:eastAsia="Times New Roman" w:hAnsi="Times New Roman" w:cs="Times New Roman"/>
          <w:i/>
          <w:iCs/>
          <w:color w:val="16120E"/>
          <w:sz w:val="28"/>
        </w:rPr>
        <w:t>. 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Д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е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ти под музыку идут друг за другом. По команде «Два»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п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е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рестраив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а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ются в пары; по команде «Три» распределяются в тройки и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C3BA6">
        <w:rPr>
          <w:rFonts w:ascii="Times New Roman" w:eastAsia="Times New Roman" w:hAnsi="Times New Roman" w:cs="Times New Roman"/>
          <w:color w:val="16120E"/>
          <w:sz w:val="28"/>
        </w:rPr>
        <w:t>продолжают движ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е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ние. Музыка прекращает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с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я - дети останавливаются</w:t>
      </w:r>
      <w:r w:rsidRPr="00BC3BA6">
        <w:rPr>
          <w:rFonts w:ascii="Times New Roman" w:eastAsia="Times New Roman" w:hAnsi="Times New Roman" w:cs="Times New Roman"/>
          <w:color w:val="030000"/>
          <w:sz w:val="28"/>
        </w:rPr>
        <w:t>.</w:t>
      </w:r>
    </w:p>
    <w:p w:rsidR="00D866D8" w:rsidRPr="00391CCE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>2</w:t>
      </w:r>
      <w:r w:rsidRPr="00391CCE">
        <w:rPr>
          <w:rFonts w:ascii="Times New Roman" w:eastAsia="Times New Roman" w:hAnsi="Times New Roman" w:cs="Times New Roman"/>
          <w:b/>
          <w:i/>
          <w:iCs/>
          <w:color w:val="030000"/>
          <w:sz w:val="28"/>
        </w:rPr>
        <w:t>. </w:t>
      </w:r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>Упражнение на развитие внимания и регуляцию мышечного тонуса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>«Тропинка».</w:t>
      </w:r>
      <w:r w:rsidRPr="00BC3BA6">
        <w:rPr>
          <w:rFonts w:ascii="Times New Roman" w:eastAsia="Times New Roman" w:hAnsi="Times New Roman" w:cs="Times New Roman"/>
          <w:i/>
          <w:iCs/>
          <w:color w:val="16120E"/>
          <w:sz w:val="28"/>
        </w:rPr>
        <w:t> </w:t>
      </w:r>
      <w:r w:rsidRPr="00BC3BA6">
        <w:rPr>
          <w:rFonts w:ascii="Times New Roman" w:eastAsia="Times New Roman" w:hAnsi="Times New Roman" w:cs="Times New Roman"/>
          <w:color w:val="130F0C"/>
          <w:sz w:val="28"/>
        </w:rPr>
        <w:t>Дети делятся на две команды. Члены каждой команды берутся за руки и образуют круг</w:t>
      </w:r>
      <w:r w:rsidRPr="00BC3BA6">
        <w:rPr>
          <w:rFonts w:ascii="Times New Roman" w:eastAsia="Times New Roman" w:hAnsi="Times New Roman" w:cs="Times New Roman"/>
          <w:color w:val="3B3632"/>
          <w:sz w:val="28"/>
        </w:rPr>
        <w:t>. </w:t>
      </w:r>
      <w:r w:rsidRPr="00BC3BA6">
        <w:rPr>
          <w:rFonts w:ascii="Times New Roman" w:eastAsia="Times New Roman" w:hAnsi="Times New Roman" w:cs="Times New Roman"/>
          <w:color w:val="130F0C"/>
          <w:sz w:val="28"/>
        </w:rPr>
        <w:t>Под музыку начинают двигаться по кругу вправо до тех пор, пока музыка не прекратиться (паузы в музыке следует делать через равное количество тактов). По сигналу логопеда</w:t>
      </w:r>
      <w:r>
        <w:rPr>
          <w:rFonts w:ascii="Times New Roman" w:eastAsia="Times New Roman" w:hAnsi="Times New Roman" w:cs="Times New Roman"/>
          <w:color w:val="130F0C"/>
          <w:sz w:val="28"/>
        </w:rPr>
        <w:t xml:space="preserve"> </w:t>
      </w:r>
      <w:r w:rsidRPr="00BC3BA6">
        <w:rPr>
          <w:rFonts w:ascii="Times New Roman" w:eastAsia="Times New Roman" w:hAnsi="Times New Roman" w:cs="Times New Roman"/>
          <w:color w:val="130F0C"/>
          <w:sz w:val="28"/>
        </w:rPr>
        <w:t>«Тропинка» дети становятся друг за другом и кладут реки на плечи впереди стоящего, затем присоединяют, наклоняя голову чуть-чуть вниз</w:t>
      </w:r>
      <w:r w:rsidRPr="00BC3BA6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BC3BA6">
        <w:rPr>
          <w:rFonts w:ascii="Times New Roman" w:eastAsia="Times New Roman" w:hAnsi="Times New Roman" w:cs="Times New Roman"/>
          <w:color w:val="130F0C"/>
          <w:sz w:val="28"/>
        </w:rPr>
        <w:t>Вновь звучит музыка, дети идут по кругу. По команде «Копна»  дети собираются в центре круга и поднимают вверх сцепленные руки. По команде «Кошка» приседают, кладут голову на руки.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C3BA6">
        <w:rPr>
          <w:rFonts w:ascii="Times New Roman" w:eastAsia="Times New Roman" w:hAnsi="Times New Roman" w:cs="Times New Roman"/>
          <w:i/>
          <w:iCs/>
          <w:color w:val="16120E"/>
          <w:sz w:val="28"/>
        </w:rPr>
        <w:t>3. Упражнение, для разв</w:t>
      </w:r>
      <w:r w:rsidRPr="00BC3BA6">
        <w:rPr>
          <w:rFonts w:ascii="Times New Roman" w:eastAsia="Times New Roman" w:hAnsi="Times New Roman" w:cs="Times New Roman"/>
          <w:i/>
          <w:iCs/>
          <w:color w:val="030000"/>
          <w:sz w:val="28"/>
        </w:rPr>
        <w:t>и</w:t>
      </w:r>
      <w:r w:rsidRPr="00BC3BA6">
        <w:rPr>
          <w:rFonts w:ascii="Times New Roman" w:eastAsia="Times New Roman" w:hAnsi="Times New Roman" w:cs="Times New Roman"/>
          <w:i/>
          <w:iCs/>
          <w:color w:val="16120E"/>
          <w:sz w:val="28"/>
        </w:rPr>
        <w:t>тия речев</w:t>
      </w:r>
      <w:r w:rsidRPr="00BC3BA6">
        <w:rPr>
          <w:rFonts w:ascii="Times New Roman" w:eastAsia="Times New Roman" w:hAnsi="Times New Roman" w:cs="Times New Roman"/>
          <w:i/>
          <w:iCs/>
          <w:color w:val="030000"/>
          <w:sz w:val="28"/>
        </w:rPr>
        <w:t>ы</w:t>
      </w:r>
      <w:r w:rsidRPr="00BC3BA6">
        <w:rPr>
          <w:rFonts w:ascii="Times New Roman" w:eastAsia="Times New Roman" w:hAnsi="Times New Roman" w:cs="Times New Roman"/>
          <w:i/>
          <w:iCs/>
          <w:color w:val="16120E"/>
          <w:sz w:val="28"/>
        </w:rPr>
        <w:t>х и мимических движений</w:t>
      </w:r>
      <w:r w:rsidRPr="00BC3BA6">
        <w:rPr>
          <w:rFonts w:ascii="Times New Roman" w:eastAsia="Times New Roman" w:hAnsi="Times New Roman" w:cs="Times New Roman"/>
          <w:i/>
          <w:iCs/>
          <w:color w:val="030000"/>
          <w:sz w:val="28"/>
        </w:rPr>
        <w:t>.</w:t>
      </w:r>
    </w:p>
    <w:tbl>
      <w:tblPr>
        <w:tblW w:w="1016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9"/>
        <w:gridCol w:w="5077"/>
      </w:tblGrid>
      <w:tr w:rsidR="00D866D8" w:rsidRPr="00BC3BA6" w:rsidTr="00CE394F">
        <w:tc>
          <w:tcPr>
            <w:tcW w:w="5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16662404c3cd51d329e7310a3f3928387446ff8c"/>
            <w:bookmarkStart w:id="1" w:name="8"/>
            <w:bookmarkEnd w:id="0"/>
            <w:bookmarkEnd w:id="1"/>
            <w:r w:rsidRPr="00BC3BA6">
              <w:rPr>
                <w:rFonts w:ascii="Times New Roman" w:eastAsia="Times New Roman" w:hAnsi="Times New Roman" w:cs="Times New Roman"/>
                <w:i/>
                <w:iCs/>
                <w:color w:val="16120E"/>
                <w:sz w:val="28"/>
              </w:rPr>
              <w:t>Логопед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Ты будешь толстяк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м п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мид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оро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м, а ты -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худышкой петрушкой</w:t>
            </w:r>
            <w:r w:rsidRPr="00BC3BA6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ты толстушк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й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-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к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а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пу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й, а ты 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-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худышк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й лук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м и т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.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д.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Справ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а 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 меня овощи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-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худышки</w:t>
            </w:r>
            <w:r w:rsidRPr="00BC3BA6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сл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ва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овощи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-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тол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т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яки и 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т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олстушки.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В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ст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р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тили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ь тол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я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ки и худышки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удивили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ь худышки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: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«Ах, какие вы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lastRenderedPageBreak/>
              <w:t>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л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ты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»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Ра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рди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л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ь 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л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тяки и 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л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тушки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: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«Не такие уж мы 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т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олсты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!»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Еще б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льше уди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в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или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ь худышки: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«О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,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да вы ещ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и с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рдиты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е!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»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Еще больше р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а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ердили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сь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лстяки и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толстушки: «У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-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у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-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у! Мы д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йствит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льн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сердитые!»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Сморщили но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худышки: «</w:t>
            </w:r>
            <w:proofErr w:type="spellStart"/>
            <w:proofErr w:type="gramStart"/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Ф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-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фу</w:t>
            </w:r>
            <w:proofErr w:type="spellEnd"/>
            <w:proofErr w:type="gramEnd"/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! Не хотим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 ва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м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и в одном огороде расти!»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Скр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и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вили губы толстяки и толстушки:</w:t>
            </w:r>
          </w:p>
          <w:p w:rsidR="00D866D8" w:rsidRPr="00BC3BA6" w:rsidRDefault="00D866D8" w:rsidP="00CE39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«</w:t>
            </w:r>
            <w:proofErr w:type="spellStart"/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П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ф</w:t>
            </w:r>
            <w:proofErr w:type="spellEnd"/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!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Ну 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и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не надо!»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i/>
                <w:iCs/>
                <w:color w:val="16120E"/>
                <w:sz w:val="28"/>
              </w:rPr>
              <w:lastRenderedPageBreak/>
              <w:t>Дети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 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Худышки 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в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тягивают щеки</w:t>
            </w:r>
            <w:r w:rsidRPr="00BC3BA6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толстяки </w:t>
            </w:r>
            <w:r w:rsidRPr="00BC3BA6">
              <w:rPr>
                <w:rFonts w:ascii="Times New Roman" w:eastAsia="Times New Roman" w:hAnsi="Times New Roman" w:cs="Times New Roman"/>
                <w:color w:val="383330"/>
                <w:sz w:val="28"/>
              </w:rPr>
              <w:t>-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надувают.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Смо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т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рят друг на друга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.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Смотрят</w:t>
            </w:r>
            <w:proofErr w:type="gramEnd"/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 xml:space="preserve"> подн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я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в бр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ви и широко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открыв глаза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.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Хмурят бр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ви</w:t>
            </w:r>
            <w:r w:rsidRPr="00BC3BA6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морщ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а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т губы и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смотрят 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ердит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 xml:space="preserve">. Округляют губы, как 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lastRenderedPageBreak/>
              <w:t>при произн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ес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ении звука «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», поднимают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брови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.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Вытяги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в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ают губы трубочкой</w:t>
            </w:r>
            <w:r w:rsidRPr="00BC3BA6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 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во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д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ят брови.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Морщат нос и произносят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шепотом «Фу»</w:t>
            </w:r>
          </w:p>
          <w:p w:rsidR="00D866D8" w:rsidRPr="00BC3BA6" w:rsidRDefault="00D866D8" w:rsidP="00CE39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Изображают на лице возмущение, кривят уг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о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лки рт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а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, произно</w:t>
            </w:r>
            <w:r w:rsidRPr="00BC3BA6">
              <w:rPr>
                <w:rFonts w:ascii="Times New Roman" w:eastAsia="Times New Roman" w:hAnsi="Times New Roman" w:cs="Times New Roman"/>
                <w:color w:val="030000"/>
                <w:sz w:val="28"/>
              </w:rPr>
              <w:t>с</w:t>
            </w:r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ят шепотом «</w:t>
            </w:r>
            <w:proofErr w:type="spellStart"/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Пф</w:t>
            </w:r>
            <w:proofErr w:type="spellEnd"/>
            <w:r w:rsidRPr="00BC3BA6">
              <w:rPr>
                <w:rFonts w:ascii="Times New Roman" w:eastAsia="Times New Roman" w:hAnsi="Times New Roman" w:cs="Times New Roman"/>
                <w:color w:val="16120E"/>
                <w:sz w:val="28"/>
              </w:rPr>
              <w:t>»</w:t>
            </w:r>
          </w:p>
        </w:tc>
      </w:tr>
    </w:tbl>
    <w:p w:rsidR="00D866D8" w:rsidRPr="00391CCE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lastRenderedPageBreak/>
        <w:t>4. </w:t>
      </w:r>
      <w:r w:rsidRPr="00391CCE">
        <w:rPr>
          <w:rFonts w:ascii="Times New Roman" w:eastAsia="Times New Roman" w:hAnsi="Times New Roman" w:cs="Times New Roman"/>
          <w:b/>
          <w:i/>
          <w:iCs/>
          <w:color w:val="383330"/>
          <w:sz w:val="28"/>
        </w:rPr>
        <w:t>Уп</w:t>
      </w:r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 xml:space="preserve">ражнение, для развития чувства темпа и </w:t>
      </w:r>
      <w:proofErr w:type="spellStart"/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>p</w:t>
      </w:r>
      <w:proofErr w:type="gramStart"/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>и</w:t>
      </w:r>
      <w:proofErr w:type="gramEnd"/>
      <w:r w:rsidRPr="00391CCE">
        <w:rPr>
          <w:rFonts w:ascii="Times New Roman" w:eastAsia="Times New Roman" w:hAnsi="Times New Roman" w:cs="Times New Roman"/>
          <w:b/>
          <w:i/>
          <w:iCs/>
          <w:color w:val="16120E"/>
          <w:sz w:val="28"/>
        </w:rPr>
        <w:t>mмa</w:t>
      </w:r>
      <w:proofErr w:type="spellEnd"/>
      <w:r w:rsidRPr="00391CCE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.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BC3BA6">
        <w:rPr>
          <w:rFonts w:ascii="Times New Roman" w:eastAsia="Times New Roman" w:hAnsi="Times New Roman" w:cs="Times New Roman"/>
          <w:color w:val="383330"/>
          <w:sz w:val="28"/>
        </w:rPr>
        <w:t>Лотоп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ед</w:t>
      </w:r>
      <w:proofErr w:type="spellEnd"/>
      <w:r w:rsidRPr="00BC3BA6">
        <w:rPr>
          <w:rFonts w:ascii="Times New Roman" w:eastAsia="Times New Roman" w:hAnsi="Times New Roman" w:cs="Times New Roman"/>
          <w:color w:val="16120E"/>
          <w:sz w:val="28"/>
        </w:rPr>
        <w:t>:</w:t>
      </w:r>
      <w:r w:rsidRPr="00BC3BA6">
        <w:rPr>
          <w:rFonts w:ascii="Times New Roman" w:eastAsia="Times New Roman" w:hAnsi="Times New Roman" w:cs="Times New Roman"/>
          <w:color w:val="383330"/>
          <w:sz w:val="28"/>
        </w:rPr>
        <w:t> Д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ава</w:t>
      </w:r>
      <w:r w:rsidRPr="00BC3BA6">
        <w:rPr>
          <w:rFonts w:ascii="Times New Roman" w:eastAsia="Times New Roman" w:hAnsi="Times New Roman" w:cs="Times New Roman"/>
          <w:color w:val="383330"/>
          <w:sz w:val="28"/>
        </w:rPr>
        <w:t>йт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е </w:t>
      </w:r>
      <w:r w:rsidRPr="00BC3BA6">
        <w:rPr>
          <w:rFonts w:ascii="Times New Roman" w:eastAsia="Times New Roman" w:hAnsi="Times New Roman" w:cs="Times New Roman"/>
          <w:color w:val="383330"/>
          <w:sz w:val="28"/>
        </w:rPr>
        <w:t>у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бере</w:t>
      </w:r>
      <w:r w:rsidRPr="00BC3BA6">
        <w:rPr>
          <w:rFonts w:ascii="Times New Roman" w:eastAsia="Times New Roman" w:hAnsi="Times New Roman" w:cs="Times New Roman"/>
          <w:color w:val="383330"/>
          <w:sz w:val="28"/>
        </w:rPr>
        <w:t>м д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ыни </w:t>
      </w:r>
      <w:r w:rsidRPr="00BC3BA6">
        <w:rPr>
          <w:rFonts w:ascii="Times New Roman" w:eastAsia="Times New Roman" w:hAnsi="Times New Roman" w:cs="Times New Roman"/>
          <w:i/>
          <w:iCs/>
          <w:color w:val="383330"/>
          <w:sz w:val="28"/>
        </w:rPr>
        <w:t>(</w:t>
      </w:r>
      <w:r w:rsidRPr="00BC3BA6">
        <w:rPr>
          <w:rFonts w:ascii="Times New Roman" w:eastAsia="Times New Roman" w:hAnsi="Times New Roman" w:cs="Times New Roman"/>
          <w:i/>
          <w:iCs/>
          <w:color w:val="16120E"/>
          <w:sz w:val="28"/>
        </w:rPr>
        <w:t>соберем все мячи, разбросанные по залу) 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в одно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C3BA6">
        <w:rPr>
          <w:rFonts w:ascii="Times New Roman" w:eastAsia="Times New Roman" w:hAnsi="Times New Roman" w:cs="Times New Roman"/>
          <w:color w:val="383330"/>
          <w:sz w:val="28"/>
        </w:rPr>
        <w:t>место.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C3BA6">
        <w:rPr>
          <w:rFonts w:ascii="Times New Roman" w:eastAsia="Times New Roman" w:hAnsi="Times New Roman" w:cs="Times New Roman"/>
          <w:i/>
          <w:iCs/>
          <w:color w:val="16120E"/>
          <w:sz w:val="28"/>
        </w:rPr>
        <w:t>5</w:t>
      </w:r>
      <w:r w:rsidRPr="00BC3BA6">
        <w:rPr>
          <w:rFonts w:ascii="Times New Roman" w:eastAsia="Times New Roman" w:hAnsi="Times New Roman" w:cs="Times New Roman"/>
          <w:i/>
          <w:iCs/>
          <w:color w:val="383330"/>
          <w:sz w:val="28"/>
        </w:rPr>
        <w:t> Слушани</w:t>
      </w:r>
      <w:r w:rsidRPr="00BC3BA6">
        <w:rPr>
          <w:rFonts w:ascii="Times New Roman" w:eastAsia="Times New Roman" w:hAnsi="Times New Roman" w:cs="Times New Roman"/>
          <w:i/>
          <w:iCs/>
          <w:color w:val="16120E"/>
          <w:sz w:val="28"/>
        </w:rPr>
        <w:t>е: </w:t>
      </w:r>
      <w:r w:rsidRPr="00BC3BA6">
        <w:rPr>
          <w:rFonts w:ascii="Times New Roman" w:eastAsia="Times New Roman" w:hAnsi="Times New Roman" w:cs="Times New Roman"/>
          <w:color w:val="383330"/>
          <w:sz w:val="28"/>
        </w:rPr>
        <w:t>Слуш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а</w:t>
      </w:r>
      <w:r w:rsidRPr="00BC3BA6">
        <w:rPr>
          <w:rFonts w:ascii="Times New Roman" w:eastAsia="Times New Roman" w:hAnsi="Times New Roman" w:cs="Times New Roman"/>
          <w:color w:val="383330"/>
          <w:sz w:val="28"/>
        </w:rPr>
        <w:t>ю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т песню «</w:t>
      </w:r>
      <w:r>
        <w:rPr>
          <w:rFonts w:ascii="Times New Roman" w:eastAsia="Times New Roman" w:hAnsi="Times New Roman" w:cs="Times New Roman"/>
          <w:color w:val="16120E"/>
          <w:sz w:val="28"/>
        </w:rPr>
        <w:t>Огород у нас не плох</w:t>
      </w:r>
      <w:r w:rsidRPr="00BC3BA6">
        <w:rPr>
          <w:rFonts w:ascii="Times New Roman" w:eastAsia="Times New Roman" w:hAnsi="Times New Roman" w:cs="Times New Roman"/>
          <w:color w:val="16120E"/>
          <w:sz w:val="28"/>
        </w:rPr>
        <w:t>»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C3BA6">
        <w:rPr>
          <w:rFonts w:ascii="Times New Roman" w:eastAsia="Times New Roman" w:hAnsi="Times New Roman" w:cs="Times New Roman"/>
          <w:i/>
          <w:iCs/>
          <w:color w:val="383330"/>
          <w:sz w:val="28"/>
        </w:rPr>
        <w:t>6</w:t>
      </w:r>
      <w:r w:rsidRPr="00BC3BA6">
        <w:rPr>
          <w:rFonts w:ascii="Times New Roman" w:eastAsia="Times New Roman" w:hAnsi="Times New Roman" w:cs="Times New Roman"/>
          <w:i/>
          <w:iCs/>
          <w:color w:val="7D7772"/>
          <w:sz w:val="28"/>
        </w:rPr>
        <w:t>. </w:t>
      </w:r>
      <w:r w:rsidRPr="00BC3BA6">
        <w:rPr>
          <w:rFonts w:ascii="Times New Roman" w:eastAsia="Times New Roman" w:hAnsi="Times New Roman" w:cs="Times New Roman"/>
          <w:i/>
          <w:iCs/>
          <w:color w:val="383330"/>
          <w:sz w:val="28"/>
        </w:rPr>
        <w:t>Пение. </w:t>
      </w:r>
      <w:r w:rsidRPr="00BC3BA6">
        <w:rPr>
          <w:rFonts w:ascii="Times New Roman" w:eastAsia="Times New Roman" w:hAnsi="Times New Roman" w:cs="Times New Roman"/>
          <w:color w:val="15110E"/>
          <w:sz w:val="28"/>
        </w:rPr>
        <w:t> Дети поют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C3BA6">
        <w:rPr>
          <w:rFonts w:ascii="Times New Roman" w:eastAsia="Times New Roman" w:hAnsi="Times New Roman" w:cs="Times New Roman"/>
          <w:i/>
          <w:iCs/>
          <w:color w:val="484441"/>
          <w:sz w:val="28"/>
        </w:rPr>
        <w:t>7</w:t>
      </w:r>
      <w:r w:rsidRPr="00BC3BA6">
        <w:rPr>
          <w:rFonts w:ascii="Times New Roman" w:eastAsia="Times New Roman" w:hAnsi="Times New Roman" w:cs="Times New Roman"/>
          <w:i/>
          <w:iCs/>
          <w:color w:val="1C1814"/>
          <w:sz w:val="28"/>
        </w:rPr>
        <w:t>. Упражнение для развития мелкой мускулатуры пальцев рук</w:t>
      </w:r>
      <w:proofErr w:type="gramStart"/>
      <w:r w:rsidRPr="00BC3BA6">
        <w:rPr>
          <w:rFonts w:ascii="Times New Roman" w:eastAsia="Times New Roman" w:hAnsi="Times New Roman" w:cs="Times New Roman"/>
          <w:i/>
          <w:iCs/>
          <w:color w:val="1C1814"/>
          <w:sz w:val="28"/>
        </w:rPr>
        <w:t>.</w:t>
      </w:r>
      <w:r w:rsidRPr="00BC3BA6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proofErr w:type="gramEnd"/>
    </w:p>
    <w:tbl>
      <w:tblPr>
        <w:tblW w:w="1016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4"/>
        <w:gridCol w:w="6042"/>
      </w:tblGrid>
      <w:tr w:rsidR="00D866D8" w:rsidRPr="00BC3BA6" w:rsidTr="00CE394F"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" w:name="4d3d0e504ee5bee782961c50bea0777eb3637e56"/>
            <w:bookmarkStart w:id="3" w:name="9"/>
            <w:bookmarkEnd w:id="2"/>
            <w:bookmarkEnd w:id="3"/>
            <w:r w:rsidRPr="00BC3BA6">
              <w:rPr>
                <w:rFonts w:ascii="Times New Roman" w:eastAsia="Times New Roman" w:hAnsi="Times New Roman" w:cs="Times New Roman"/>
                <w:i/>
                <w:iCs/>
                <w:color w:val="1C1814"/>
                <w:sz w:val="28"/>
              </w:rPr>
              <w:t>Логопед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i/>
                <w:iCs/>
                <w:color w:val="1C1814"/>
                <w:sz w:val="28"/>
              </w:rPr>
              <w:t> </w:t>
            </w: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Пирожки мы испечем с разною начинкою: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</w:rPr>
              <w:t>И с капустой</w:t>
            </w:r>
            <w:r w:rsidRPr="00BC3BA6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 xml:space="preserve"> </w:t>
            </w: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с морковкой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С луком и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С картошкою,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из остатков теста</w:t>
            </w:r>
          </w:p>
          <w:p w:rsidR="00D866D8" w:rsidRPr="00BC3BA6" w:rsidRDefault="00D866D8" w:rsidP="00CE39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</w:rPr>
              <w:t>Кренделя мы слепим.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i/>
                <w:iCs/>
                <w:color w:val="1C1814"/>
                <w:sz w:val="28"/>
              </w:rPr>
              <w:t>Дети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</w:rPr>
              <w:t>Соединяют ладони рук</w:t>
            </w:r>
            <w:r w:rsidRPr="00BC3BA6">
              <w:rPr>
                <w:rFonts w:ascii="Times New Roman" w:eastAsia="Times New Roman" w:hAnsi="Times New Roman" w:cs="Times New Roman"/>
                <w:color w:val="000000"/>
                <w:sz w:val="28"/>
              </w:rPr>
              <w:t>, </w:t>
            </w: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хлопают потом</w:t>
            </w:r>
            <w:r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,</w:t>
            </w: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 xml:space="preserve"> разъединяют и соединяют: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большие пальцы,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</w:rPr>
              <w:t>указательные пальцы</w:t>
            </w:r>
            <w:r w:rsidRPr="00BC3BA6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средние пальцы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безымянные пальцы,</w:t>
            </w:r>
          </w:p>
          <w:p w:rsidR="00D866D8" w:rsidRPr="00BC3BA6" w:rsidRDefault="00D866D8" w:rsidP="00CE3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мизинцы.</w:t>
            </w:r>
          </w:p>
          <w:p w:rsidR="00D866D8" w:rsidRPr="00BC3BA6" w:rsidRDefault="00D866D8" w:rsidP="00CE394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C3BA6">
              <w:rPr>
                <w:rFonts w:ascii="Times New Roman" w:eastAsia="Times New Roman" w:hAnsi="Times New Roman" w:cs="Times New Roman"/>
                <w:color w:val="1C1814"/>
                <w:sz w:val="28"/>
                <w:szCs w:val="28"/>
              </w:rPr>
              <w:t>Сгибают мизинцы и соединяют их.</w:t>
            </w:r>
          </w:p>
        </w:tc>
      </w:tr>
    </w:tbl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1CCE">
        <w:rPr>
          <w:rFonts w:ascii="Times New Roman" w:eastAsia="Times New Roman" w:hAnsi="Times New Roman" w:cs="Times New Roman"/>
          <w:b/>
          <w:i/>
          <w:iCs/>
          <w:color w:val="1C1814"/>
          <w:sz w:val="28"/>
        </w:rPr>
        <w:t>8. Игра «Кто быстрее соберет овощи».</w:t>
      </w:r>
      <w:r w:rsidRPr="00BC3BA6">
        <w:rPr>
          <w:rFonts w:ascii="Times New Roman" w:eastAsia="Times New Roman" w:hAnsi="Times New Roman" w:cs="Times New Roman"/>
          <w:i/>
          <w:iCs/>
          <w:color w:val="1C1814"/>
          <w:sz w:val="28"/>
        </w:rPr>
        <w:t> </w:t>
      </w:r>
      <w:r w:rsidRPr="00BC3BA6">
        <w:rPr>
          <w:rFonts w:ascii="Times New Roman" w:eastAsia="Times New Roman" w:hAnsi="Times New Roman" w:cs="Times New Roman"/>
          <w:color w:val="1C1814"/>
          <w:sz w:val="28"/>
        </w:rPr>
        <w:t>Детям раздают корзины</w:t>
      </w:r>
      <w:r w:rsidRPr="00BC3BA6">
        <w:rPr>
          <w:rFonts w:ascii="Times New Roman" w:eastAsia="Times New Roman" w:hAnsi="Times New Roman" w:cs="Times New Roman"/>
          <w:color w:val="000000"/>
          <w:sz w:val="28"/>
        </w:rPr>
        <w:t>, </w:t>
      </w:r>
      <w:r w:rsidRPr="00BC3BA6">
        <w:rPr>
          <w:rFonts w:ascii="Times New Roman" w:eastAsia="Times New Roman" w:hAnsi="Times New Roman" w:cs="Times New Roman"/>
          <w:color w:val="1C1814"/>
          <w:sz w:val="28"/>
        </w:rPr>
        <w:t>они по одному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C3BA6">
        <w:rPr>
          <w:rFonts w:ascii="Times New Roman" w:eastAsia="Times New Roman" w:hAnsi="Times New Roman" w:cs="Times New Roman"/>
          <w:color w:val="1C1814"/>
          <w:sz w:val="28"/>
        </w:rPr>
        <w:t>берут мячи и несут их к своим корзинам.</w:t>
      </w:r>
    </w:p>
    <w:p w:rsidR="00D866D8" w:rsidRPr="00BC3BA6" w:rsidRDefault="00D866D8" w:rsidP="00D866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91CCE">
        <w:rPr>
          <w:rFonts w:ascii="Times New Roman" w:eastAsia="Times New Roman" w:hAnsi="Times New Roman" w:cs="Times New Roman"/>
          <w:b/>
          <w:i/>
          <w:iCs/>
          <w:color w:val="1C1814"/>
          <w:sz w:val="28"/>
        </w:rPr>
        <w:t>9. Заключительное упражнение</w:t>
      </w:r>
      <w:r w:rsidRPr="00BC3BA6">
        <w:rPr>
          <w:rFonts w:ascii="Times New Roman" w:eastAsia="Times New Roman" w:hAnsi="Times New Roman" w:cs="Times New Roman"/>
          <w:i/>
          <w:iCs/>
          <w:color w:val="1C1814"/>
          <w:sz w:val="28"/>
        </w:rPr>
        <w:t>. </w:t>
      </w:r>
      <w:r w:rsidRPr="00BC3BA6">
        <w:rPr>
          <w:rFonts w:ascii="Times New Roman" w:eastAsia="Times New Roman" w:hAnsi="Times New Roman" w:cs="Times New Roman"/>
          <w:color w:val="1C1814"/>
          <w:sz w:val="28"/>
        </w:rPr>
        <w:t>Под музыку </w:t>
      </w:r>
      <w:r w:rsidRPr="00BC3BA6">
        <w:rPr>
          <w:rFonts w:ascii="Times New Roman" w:eastAsia="Times New Roman" w:hAnsi="Times New Roman" w:cs="Times New Roman"/>
          <w:color w:val="15110E"/>
          <w:sz w:val="28"/>
        </w:rPr>
        <w:t xml:space="preserve">«Урожайную», муз. А.Филиппенко сл. </w:t>
      </w:r>
      <w:proofErr w:type="spellStart"/>
      <w:r w:rsidRPr="00BC3BA6">
        <w:rPr>
          <w:rFonts w:ascii="Times New Roman" w:eastAsia="Times New Roman" w:hAnsi="Times New Roman" w:cs="Times New Roman"/>
          <w:color w:val="15110E"/>
          <w:sz w:val="28"/>
        </w:rPr>
        <w:t>Т.Волкиной</w:t>
      </w:r>
      <w:proofErr w:type="spellEnd"/>
      <w:r w:rsidRPr="00BC3BA6">
        <w:rPr>
          <w:rFonts w:ascii="Times New Roman" w:eastAsia="Times New Roman" w:hAnsi="Times New Roman" w:cs="Times New Roman"/>
          <w:color w:val="1C1814"/>
          <w:sz w:val="28"/>
        </w:rPr>
        <w:t>  дети дробным шагом направляются к выходу.</w:t>
      </w:r>
    </w:p>
    <w:p w:rsidR="00D866D8" w:rsidRDefault="00D866D8" w:rsidP="00D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866D8" w:rsidRDefault="00D866D8" w:rsidP="00D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866D8" w:rsidRDefault="00D866D8" w:rsidP="00D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866D8" w:rsidRDefault="00D866D8" w:rsidP="00D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866D8" w:rsidRDefault="00D866D8" w:rsidP="00D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866D8" w:rsidRDefault="00D866D8" w:rsidP="00D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866D8" w:rsidRDefault="00D866D8" w:rsidP="00D86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16859" w:rsidRDefault="00916859"/>
    <w:sectPr w:rsidR="00916859" w:rsidSect="00F3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D866D8"/>
    <w:rsid w:val="007D7CC4"/>
    <w:rsid w:val="00916859"/>
    <w:rsid w:val="00D866D8"/>
    <w:rsid w:val="00F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2022-10-27T15:54:00Z</dcterms:created>
  <dcterms:modified xsi:type="dcterms:W3CDTF">2022-10-27T15:55:00Z</dcterms:modified>
</cp:coreProperties>
</file>