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CF" w:rsidRDefault="004E6ECF" w:rsidP="005756C7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noProof/>
        </w:rPr>
      </w:r>
      <w: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8BztwIAwAAR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pict>
          <v:rect id="AutoShape 4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8/no4IAwAAR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</w:p>
    <w:p w:rsidR="004E6ECF" w:rsidRDefault="004E6ECF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33333"/>
          <w:sz w:val="28"/>
          <w:szCs w:val="28"/>
          <w:shd w:val="clear" w:color="auto" w:fill="FFFFFF"/>
        </w:rPr>
      </w:pPr>
      <w:r w:rsidRPr="004E6ECF">
        <w:rPr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940425" cy="3341489"/>
            <wp:effectExtent l="0" t="0" r="0" b="0"/>
            <wp:docPr id="1" name="Рисунок 1" descr="C:\Users\Пользователь\Desktop\IMG-1e9fce47d20e6d8ef5f98bf6782bb3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1e9fce47d20e6d8ef5f98bf6782bb34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CF" w:rsidRDefault="004E6ECF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33333"/>
          <w:sz w:val="28"/>
          <w:szCs w:val="28"/>
          <w:shd w:val="clear" w:color="auto" w:fill="FFFFFF"/>
        </w:rPr>
      </w:pPr>
    </w:p>
    <w:p w:rsidR="00676372" w:rsidRPr="00676372" w:rsidRDefault="00676372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bookmarkStart w:id="0" w:name="_GoBack"/>
      <w:bookmarkEnd w:id="0"/>
      <w:r w:rsidRPr="00676372">
        <w:rPr>
          <w:b/>
          <w:color w:val="333333"/>
          <w:sz w:val="28"/>
          <w:szCs w:val="28"/>
          <w:shd w:val="clear" w:color="auto" w:fill="FFFFFF"/>
        </w:rPr>
        <w:t xml:space="preserve">Название: </w:t>
      </w:r>
      <w:proofErr w:type="spellStart"/>
      <w:r w:rsidRPr="00676372">
        <w:rPr>
          <w:b/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Pr="00676372">
        <w:rPr>
          <w:b/>
          <w:color w:val="333333"/>
          <w:sz w:val="28"/>
          <w:szCs w:val="28"/>
          <w:shd w:val="clear" w:color="auto" w:fill="FFFFFF"/>
        </w:rPr>
        <w:t xml:space="preserve"> «Советы </w:t>
      </w:r>
      <w:proofErr w:type="spellStart"/>
      <w:r w:rsidRPr="00676372">
        <w:rPr>
          <w:b/>
          <w:color w:val="333333"/>
          <w:sz w:val="28"/>
          <w:szCs w:val="28"/>
          <w:shd w:val="clear" w:color="auto" w:fill="FFFFFF"/>
        </w:rPr>
        <w:t>Светофорчика</w:t>
      </w:r>
      <w:proofErr w:type="spellEnd"/>
      <w:r w:rsidRPr="00676372">
        <w:rPr>
          <w:b/>
          <w:color w:val="333333"/>
          <w:sz w:val="28"/>
          <w:szCs w:val="28"/>
          <w:shd w:val="clear" w:color="auto" w:fill="FFFFFF"/>
        </w:rPr>
        <w:t>»</w:t>
      </w:r>
      <w:r w:rsidRPr="00676372">
        <w:rPr>
          <w:b/>
          <w:color w:val="111111"/>
          <w:sz w:val="28"/>
          <w:szCs w:val="28"/>
        </w:rPr>
        <w:t xml:space="preserve"> </w:t>
      </w:r>
    </w:p>
    <w:p w:rsidR="00676372" w:rsidRPr="00C158B1" w:rsidRDefault="00C158B1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158B1">
        <w:rPr>
          <w:sz w:val="28"/>
          <w:szCs w:val="28"/>
          <w:u w:val="single"/>
        </w:rPr>
        <w:t>ЦЕЛЬ</w:t>
      </w:r>
      <w:r w:rsidR="00676372" w:rsidRPr="00C158B1">
        <w:rPr>
          <w:b/>
          <w:sz w:val="28"/>
          <w:szCs w:val="28"/>
        </w:rPr>
        <w:t> </w:t>
      </w:r>
      <w:proofErr w:type="spellStart"/>
      <w:r w:rsidR="00676372" w:rsidRPr="00C158B1">
        <w:rPr>
          <w:rStyle w:val="a4"/>
          <w:b w:val="0"/>
          <w:sz w:val="28"/>
          <w:szCs w:val="28"/>
          <w:bdr w:val="none" w:sz="0" w:space="0" w:color="auto" w:frame="1"/>
        </w:rPr>
        <w:t>лэпбука</w:t>
      </w:r>
      <w:proofErr w:type="spellEnd"/>
      <w:r w:rsidR="00676372" w:rsidRPr="00C158B1">
        <w:rPr>
          <w:rStyle w:val="a4"/>
          <w:b w:val="0"/>
          <w:sz w:val="28"/>
          <w:szCs w:val="28"/>
          <w:bdr w:val="none" w:sz="0" w:space="0" w:color="auto" w:frame="1"/>
        </w:rPr>
        <w:t xml:space="preserve">  </w:t>
      </w:r>
      <w:r w:rsidR="00676372" w:rsidRPr="00C158B1">
        <w:rPr>
          <w:b/>
          <w:iCs/>
          <w:sz w:val="28"/>
          <w:szCs w:val="28"/>
          <w:bdr w:val="none" w:sz="0" w:space="0" w:color="auto" w:frame="1"/>
        </w:rPr>
        <w:t>«</w:t>
      </w:r>
      <w:r w:rsidR="00676372" w:rsidRPr="00C158B1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Советы </w:t>
      </w:r>
      <w:proofErr w:type="spellStart"/>
      <w:r w:rsidR="00676372" w:rsidRPr="00C158B1">
        <w:rPr>
          <w:rStyle w:val="a4"/>
          <w:b w:val="0"/>
          <w:iCs/>
          <w:sz w:val="28"/>
          <w:szCs w:val="28"/>
          <w:bdr w:val="none" w:sz="0" w:space="0" w:color="auto" w:frame="1"/>
        </w:rPr>
        <w:t>Светофорчика</w:t>
      </w:r>
      <w:proofErr w:type="spellEnd"/>
      <w:r w:rsidR="00676372" w:rsidRPr="00C158B1">
        <w:rPr>
          <w:iCs/>
          <w:sz w:val="28"/>
          <w:szCs w:val="28"/>
          <w:bdr w:val="none" w:sz="0" w:space="0" w:color="auto" w:frame="1"/>
        </w:rPr>
        <w:t>»</w:t>
      </w:r>
      <w:r w:rsidR="00676372" w:rsidRPr="00C158B1">
        <w:rPr>
          <w:sz w:val="28"/>
          <w:szCs w:val="28"/>
        </w:rPr>
        <w:t>: формирование системы представлений, умений и навыков</w:t>
      </w:r>
      <w:r w:rsidRPr="00C158B1">
        <w:rPr>
          <w:sz w:val="28"/>
          <w:szCs w:val="28"/>
        </w:rPr>
        <w:t xml:space="preserve"> у детей дошкольного возраста по правилам дорожного движения.</w:t>
      </w:r>
    </w:p>
    <w:p w:rsidR="00676372" w:rsidRPr="00C158B1" w:rsidRDefault="00676372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  <w:r w:rsidRPr="00C158B1">
        <w:rPr>
          <w:sz w:val="28"/>
          <w:szCs w:val="28"/>
          <w:shd w:val="clear" w:color="auto" w:fill="FFFFFF"/>
        </w:rPr>
        <w:t xml:space="preserve">Дидактическое пособие представляет собой картонную папку формата А4. На страницах папки имеются различные кармашки, карточки, конвертики, круги </w:t>
      </w:r>
      <w:proofErr w:type="spellStart"/>
      <w:r w:rsidRPr="00C158B1">
        <w:rPr>
          <w:sz w:val="28"/>
          <w:szCs w:val="28"/>
          <w:shd w:val="clear" w:color="auto" w:fill="FFFFFF"/>
        </w:rPr>
        <w:t>Луллия</w:t>
      </w:r>
      <w:proofErr w:type="spellEnd"/>
      <w:r w:rsidRPr="00C158B1">
        <w:rPr>
          <w:sz w:val="28"/>
          <w:szCs w:val="28"/>
          <w:shd w:val="clear" w:color="auto" w:fill="FFFFFF"/>
        </w:rPr>
        <w:t>,  в которых собрана информация по теме.</w:t>
      </w:r>
    </w:p>
    <w:p w:rsidR="00C158B1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 </w:t>
      </w:r>
      <w:r w:rsidRPr="0067637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67637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Советы </w:t>
      </w:r>
      <w:proofErr w:type="spellStart"/>
      <w:r w:rsidRPr="0067637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Светофорчика</w:t>
      </w:r>
      <w:proofErr w:type="spellEnd"/>
      <w:r w:rsidRPr="00676372">
        <w:rPr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="00C158B1">
        <w:rPr>
          <w:color w:val="111111"/>
          <w:sz w:val="28"/>
          <w:szCs w:val="28"/>
          <w:u w:val="single"/>
          <w:bdr w:val="none" w:sz="0" w:space="0" w:color="auto" w:frame="1"/>
        </w:rPr>
        <w:t>состоит из 12</w:t>
      </w: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разделов</w:t>
      </w:r>
      <w:r w:rsidRPr="00676372">
        <w:rPr>
          <w:color w:val="111111"/>
          <w:sz w:val="28"/>
          <w:szCs w:val="28"/>
        </w:rPr>
        <w:t>:</w:t>
      </w:r>
    </w:p>
    <w:p w:rsidR="005756C7" w:rsidRPr="00676372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1. Раскраска. Включает в себя сменяемые листы с рисунками для раскрашивания по теме.</w:t>
      </w:r>
    </w:p>
    <w:p w:rsidR="00C158B1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Закрепить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676372">
        <w:rPr>
          <w:color w:val="111111"/>
          <w:sz w:val="28"/>
          <w:szCs w:val="28"/>
        </w:rPr>
        <w:t> для пешеходов и водителей.</w:t>
      </w:r>
    </w:p>
    <w:p w:rsidR="005756C7" w:rsidRPr="00676372" w:rsidRDefault="00A35226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2</w:t>
      </w:r>
      <w:r w:rsidR="005756C7" w:rsidRPr="00676372">
        <w:rPr>
          <w:color w:val="111111"/>
          <w:sz w:val="28"/>
          <w:szCs w:val="28"/>
        </w:rPr>
        <w:t>. Загадки. Представляет собой конвертик с карточками, на которых напечатаны загадки. Карточки меняются.</w:t>
      </w:r>
    </w:p>
    <w:p w:rsidR="00C158B1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Развивать умственные способности, быстроту реакции, смекалку, самостоятельность.</w:t>
      </w:r>
    </w:p>
    <w:p w:rsidR="005756C7" w:rsidRPr="00676372" w:rsidRDefault="00A35226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 xml:space="preserve">3. </w:t>
      </w:r>
      <w:proofErr w:type="spellStart"/>
      <w:r w:rsidRPr="00676372">
        <w:rPr>
          <w:color w:val="111111"/>
          <w:sz w:val="28"/>
          <w:szCs w:val="28"/>
        </w:rPr>
        <w:t>Пазлы</w:t>
      </w:r>
      <w:proofErr w:type="spellEnd"/>
      <w:r w:rsidRPr="00676372">
        <w:rPr>
          <w:color w:val="111111"/>
          <w:sz w:val="28"/>
          <w:szCs w:val="28"/>
        </w:rPr>
        <w:t xml:space="preserve"> «Собери знак». </w:t>
      </w:r>
      <w:r w:rsidR="005756C7" w:rsidRPr="00676372">
        <w:rPr>
          <w:color w:val="111111"/>
          <w:sz w:val="28"/>
          <w:szCs w:val="28"/>
        </w:rPr>
        <w:t>Данный раздел представляет кармашек, в котором лежат части разрезанной картинки.</w:t>
      </w:r>
    </w:p>
    <w:p w:rsidR="00C158B1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</w:t>
      </w:r>
      <w:r w:rsidR="00A35226" w:rsidRPr="00676372">
        <w:rPr>
          <w:color w:val="111111"/>
          <w:sz w:val="28"/>
          <w:szCs w:val="28"/>
        </w:rPr>
        <w:t xml:space="preserve"> </w:t>
      </w:r>
      <w:r w:rsidRPr="00676372">
        <w:rPr>
          <w:color w:val="111111"/>
          <w:sz w:val="28"/>
          <w:szCs w:val="28"/>
        </w:rPr>
        <w:t xml:space="preserve"> Развитие сообразительности, зрительного внимания. Развитие словаря, грамматически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правильной связной речи</w:t>
      </w:r>
      <w:r w:rsidRPr="00676372">
        <w:rPr>
          <w:color w:val="111111"/>
          <w:sz w:val="28"/>
          <w:szCs w:val="28"/>
        </w:rPr>
        <w:t>.</w:t>
      </w:r>
    </w:p>
    <w:p w:rsidR="00C158B1" w:rsidRDefault="00A35226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4</w:t>
      </w:r>
      <w:r w:rsidR="005756C7" w:rsidRPr="00676372">
        <w:rPr>
          <w:color w:val="111111"/>
          <w:sz w:val="28"/>
          <w:szCs w:val="28"/>
        </w:rPr>
        <w:t>. Р</w:t>
      </w:r>
      <w:r w:rsidRPr="00676372">
        <w:rPr>
          <w:color w:val="111111"/>
          <w:sz w:val="28"/>
          <w:szCs w:val="28"/>
        </w:rPr>
        <w:t xml:space="preserve">ебусы. </w:t>
      </w:r>
    </w:p>
    <w:p w:rsidR="005756C7" w:rsidRPr="00676372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Активизировать мыслительную и познавательную деятельность.</w:t>
      </w:r>
    </w:p>
    <w:p w:rsidR="00A35226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 xml:space="preserve">5. Круги </w:t>
      </w:r>
      <w:proofErr w:type="spellStart"/>
      <w:r w:rsidRPr="00676372">
        <w:rPr>
          <w:color w:val="111111"/>
          <w:sz w:val="28"/>
          <w:szCs w:val="28"/>
        </w:rPr>
        <w:t>Луллия</w:t>
      </w:r>
      <w:proofErr w:type="spellEnd"/>
      <w:r w:rsidR="005756C7" w:rsidRPr="00676372">
        <w:rPr>
          <w:color w:val="111111"/>
          <w:sz w:val="28"/>
          <w:szCs w:val="28"/>
        </w:rPr>
        <w:t> </w:t>
      </w:r>
      <w:r w:rsidRPr="00676372">
        <w:rPr>
          <w:iCs/>
          <w:color w:val="111111"/>
          <w:sz w:val="28"/>
          <w:szCs w:val="28"/>
          <w:bdr w:val="none" w:sz="0" w:space="0" w:color="auto" w:frame="1"/>
        </w:rPr>
        <w:t xml:space="preserve">«Найди </w:t>
      </w:r>
      <w:r w:rsidR="005756C7" w:rsidRPr="00676372">
        <w:rPr>
          <w:iCs/>
          <w:color w:val="111111"/>
          <w:sz w:val="28"/>
          <w:szCs w:val="28"/>
          <w:bdr w:val="none" w:sz="0" w:space="0" w:color="auto" w:frame="1"/>
        </w:rPr>
        <w:t>знаки»</w:t>
      </w:r>
      <w:r w:rsidR="005756C7" w:rsidRPr="00676372">
        <w:rPr>
          <w:color w:val="111111"/>
          <w:sz w:val="28"/>
          <w:szCs w:val="28"/>
        </w:rPr>
        <w:t>. Представляет вращающиеся круги</w:t>
      </w:r>
      <w:r w:rsidRPr="00676372">
        <w:rPr>
          <w:color w:val="111111"/>
          <w:sz w:val="28"/>
          <w:szCs w:val="28"/>
        </w:rPr>
        <w:t xml:space="preserve">. </w:t>
      </w:r>
      <w:r w:rsidR="005756C7"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5756C7" w:rsidRPr="00676372">
        <w:rPr>
          <w:color w:val="111111"/>
          <w:sz w:val="28"/>
          <w:szCs w:val="28"/>
        </w:rPr>
        <w:t>: Определить к</w:t>
      </w:r>
      <w:r w:rsidRPr="00676372">
        <w:rPr>
          <w:color w:val="111111"/>
          <w:sz w:val="28"/>
          <w:szCs w:val="28"/>
        </w:rPr>
        <w:t>акой знак подходит к ситуации</w:t>
      </w:r>
      <w:r w:rsidR="005756C7" w:rsidRPr="00676372">
        <w:rPr>
          <w:color w:val="111111"/>
          <w:sz w:val="28"/>
          <w:szCs w:val="28"/>
        </w:rPr>
        <w:t>. Закрепить название и назначение </w:t>
      </w:r>
      <w:r w:rsidR="005756C7"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="005756C7" w:rsidRPr="00676372">
        <w:rPr>
          <w:color w:val="111111"/>
          <w:sz w:val="28"/>
          <w:szCs w:val="28"/>
        </w:rPr>
        <w:t>. Развивать память, объяснительную речь</w:t>
      </w:r>
      <w:r w:rsidR="00C158B1">
        <w:rPr>
          <w:color w:val="111111"/>
          <w:sz w:val="28"/>
          <w:szCs w:val="28"/>
        </w:rPr>
        <w:t>.</w:t>
      </w:r>
    </w:p>
    <w:p w:rsidR="005756C7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lastRenderedPageBreak/>
        <w:t>6</w:t>
      </w:r>
      <w:r w:rsidR="005756C7" w:rsidRPr="00676372">
        <w:rPr>
          <w:color w:val="111111"/>
          <w:sz w:val="28"/>
          <w:szCs w:val="28"/>
        </w:rPr>
        <w:t>. Игра </w:t>
      </w:r>
      <w:r w:rsidR="005756C7" w:rsidRPr="00676372">
        <w:rPr>
          <w:iCs/>
          <w:color w:val="111111"/>
          <w:sz w:val="28"/>
          <w:szCs w:val="28"/>
          <w:bdr w:val="none" w:sz="0" w:space="0" w:color="auto" w:frame="1"/>
        </w:rPr>
        <w:t>«Разложи знаки по группам»</w:t>
      </w:r>
      <w:r w:rsidR="005756C7" w:rsidRPr="00676372">
        <w:rPr>
          <w:color w:val="111111"/>
          <w:sz w:val="28"/>
          <w:szCs w:val="28"/>
        </w:rPr>
        <w:t>. Этот раздел представляет фигурный конверт с карточками, на которых изображены </w:t>
      </w:r>
      <w:r w:rsidR="005756C7"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="005756C7" w:rsidRPr="00676372">
        <w:rPr>
          <w:color w:val="111111"/>
          <w:sz w:val="28"/>
          <w:szCs w:val="28"/>
        </w:rPr>
        <w:t>.</w:t>
      </w:r>
    </w:p>
    <w:p w:rsidR="005756C7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Развитие памяти, объяснительной речи.</w:t>
      </w:r>
    </w:p>
    <w:p w:rsidR="00A35226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676372">
        <w:rPr>
          <w:color w:val="111111"/>
          <w:sz w:val="28"/>
          <w:szCs w:val="28"/>
        </w:rPr>
        <w:t>: Разделить знаки по принадлежности на 4 группы </w:t>
      </w:r>
      <w:r w:rsidRPr="00676372">
        <w:rPr>
          <w:iCs/>
          <w:color w:val="111111"/>
          <w:sz w:val="28"/>
          <w:szCs w:val="28"/>
          <w:bdr w:val="none" w:sz="0" w:space="0" w:color="auto" w:frame="1"/>
        </w:rPr>
        <w:t>(запрещающие, предупреждающие, предписывающие, указательные)</w:t>
      </w:r>
      <w:r w:rsidR="00C158B1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35226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7</w:t>
      </w:r>
      <w:r w:rsidR="005756C7" w:rsidRPr="00676372">
        <w:rPr>
          <w:color w:val="111111"/>
          <w:sz w:val="28"/>
          <w:szCs w:val="28"/>
        </w:rPr>
        <w:t>. Советы светофора. Это книжка-гармошка с вариантами </w:t>
      </w:r>
      <w:r w:rsidR="005756C7"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="005756C7" w:rsidRPr="00676372">
        <w:rPr>
          <w:color w:val="111111"/>
          <w:sz w:val="28"/>
          <w:szCs w:val="28"/>
        </w:rPr>
        <w:t> перехода проезжей части </w:t>
      </w:r>
      <w:r w:rsidR="005756C7"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="005756C7" w:rsidRPr="00676372">
        <w:rPr>
          <w:color w:val="111111"/>
          <w:sz w:val="28"/>
          <w:szCs w:val="28"/>
        </w:rPr>
        <w:t>, представленных в стихах и иллюстрациях.</w:t>
      </w:r>
    </w:p>
    <w:p w:rsidR="005756C7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Уточнить и закрепить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676372">
        <w:rPr>
          <w:color w:val="111111"/>
          <w:sz w:val="28"/>
          <w:szCs w:val="28"/>
        </w:rPr>
        <w:t> перехода через проезжую часть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676372">
        <w:rPr>
          <w:color w:val="111111"/>
          <w:sz w:val="28"/>
          <w:szCs w:val="28"/>
        </w:rPr>
        <w:t>.</w:t>
      </w:r>
    </w:p>
    <w:p w:rsidR="005756C7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8</w:t>
      </w:r>
      <w:r w:rsidR="005756C7" w:rsidRPr="00676372">
        <w:rPr>
          <w:color w:val="111111"/>
          <w:sz w:val="28"/>
          <w:szCs w:val="28"/>
        </w:rPr>
        <w:t>. Ситуации </w:t>
      </w:r>
      <w:r w:rsidR="005756C7" w:rsidRPr="00676372">
        <w:rPr>
          <w:iCs/>
          <w:color w:val="111111"/>
          <w:sz w:val="28"/>
          <w:szCs w:val="28"/>
          <w:bdr w:val="none" w:sz="0" w:space="0" w:color="auto" w:frame="1"/>
        </w:rPr>
        <w:t>«Знаешь ли ты сигналы светофора»</w:t>
      </w:r>
      <w:r w:rsidR="005756C7" w:rsidRPr="00676372">
        <w:rPr>
          <w:color w:val="111111"/>
          <w:sz w:val="28"/>
          <w:szCs w:val="28"/>
        </w:rPr>
        <w:t>. Данный раздел представлен в виде конверта с сюжетными картинками по теме и картинками светофоров.</w:t>
      </w:r>
    </w:p>
    <w:p w:rsidR="00C158B1" w:rsidRDefault="005756C7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Развивать умение различать сигналы светофора для пешеходов и водителей и практически их использовать.</w:t>
      </w:r>
    </w:p>
    <w:p w:rsidR="005756C7" w:rsidRPr="00676372" w:rsidRDefault="00A35226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9</w:t>
      </w:r>
      <w:r w:rsidR="005756C7" w:rsidRPr="00676372">
        <w:rPr>
          <w:color w:val="111111"/>
          <w:sz w:val="28"/>
          <w:szCs w:val="28"/>
        </w:rPr>
        <w:t>. Стихи. Раздел представляет конвертик с карточками, на которых напечатаны стихи по теме ПДД.</w:t>
      </w:r>
    </w:p>
    <w:p w:rsidR="00A35226" w:rsidRPr="00676372" w:rsidRDefault="005756C7" w:rsidP="00A352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Развивать память, интерес, навыки чтения.</w:t>
      </w:r>
    </w:p>
    <w:p w:rsidR="00A35226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6C7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10</w:t>
      </w:r>
      <w:r w:rsidR="005756C7" w:rsidRPr="00676372">
        <w:rPr>
          <w:color w:val="111111"/>
          <w:sz w:val="28"/>
          <w:szCs w:val="28"/>
        </w:rPr>
        <w:t>. Раскрась знак. Фигурный конвертик с карточками, на которых нарисованы контуры </w:t>
      </w:r>
      <w:r w:rsidR="005756C7"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="005756C7" w:rsidRPr="00676372">
        <w:rPr>
          <w:color w:val="111111"/>
          <w:sz w:val="28"/>
          <w:szCs w:val="28"/>
        </w:rPr>
        <w:t>.</w:t>
      </w:r>
    </w:p>
    <w:p w:rsidR="00A35226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Развивать память, внимание, объяснительную речь.</w:t>
      </w:r>
    </w:p>
    <w:p w:rsidR="00A35226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 xml:space="preserve">11.Лабиринты. </w:t>
      </w:r>
    </w:p>
    <w:p w:rsidR="00C158B1" w:rsidRDefault="00C158B1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8B1">
        <w:rPr>
          <w:color w:val="111111"/>
          <w:sz w:val="28"/>
          <w:szCs w:val="28"/>
          <w:u w:val="single"/>
        </w:rPr>
        <w:t>ЦЕЛЬ</w:t>
      </w:r>
      <w:r w:rsidR="00A35226" w:rsidRPr="00676372">
        <w:rPr>
          <w:color w:val="111111"/>
          <w:sz w:val="28"/>
          <w:szCs w:val="28"/>
        </w:rPr>
        <w:t>: Развивать внимание, зрительную координацию.</w:t>
      </w:r>
    </w:p>
    <w:p w:rsidR="005756C7" w:rsidRPr="00676372" w:rsidRDefault="00C158B1" w:rsidP="00C15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5756C7" w:rsidRPr="00676372">
        <w:rPr>
          <w:color w:val="111111"/>
          <w:sz w:val="28"/>
          <w:szCs w:val="28"/>
        </w:rPr>
        <w:t xml:space="preserve">. </w:t>
      </w:r>
      <w:r w:rsidR="00A35226" w:rsidRPr="00676372">
        <w:rPr>
          <w:color w:val="111111"/>
          <w:sz w:val="28"/>
          <w:szCs w:val="28"/>
        </w:rPr>
        <w:t xml:space="preserve">«Советы </w:t>
      </w:r>
      <w:proofErr w:type="spellStart"/>
      <w:r w:rsidR="00A35226" w:rsidRPr="00676372">
        <w:rPr>
          <w:color w:val="111111"/>
          <w:sz w:val="28"/>
          <w:szCs w:val="28"/>
        </w:rPr>
        <w:t>Светофорчика</w:t>
      </w:r>
      <w:proofErr w:type="spellEnd"/>
      <w:r w:rsidR="00A35226" w:rsidRPr="00676372">
        <w:rPr>
          <w:color w:val="111111"/>
          <w:sz w:val="28"/>
          <w:szCs w:val="28"/>
        </w:rPr>
        <w:t>» Раздел представлен сюжетными картинками.</w:t>
      </w:r>
    </w:p>
    <w:p w:rsidR="005756C7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372">
        <w:rPr>
          <w:color w:val="111111"/>
          <w:sz w:val="28"/>
          <w:szCs w:val="28"/>
        </w:rPr>
        <w:t>: Закрепить представление о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</w:t>
      </w:r>
      <w:r w:rsidRPr="00676372">
        <w:rPr>
          <w:color w:val="111111"/>
          <w:sz w:val="28"/>
          <w:szCs w:val="28"/>
        </w:rPr>
        <w:t> перехода проезжей части улицы. Развивать внимание, зрительное восприятие, связную речь.</w:t>
      </w:r>
    </w:p>
    <w:p w:rsidR="005756C7" w:rsidRPr="00676372" w:rsidRDefault="005756C7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676372">
        <w:rPr>
          <w:color w:val="111111"/>
          <w:sz w:val="28"/>
          <w:szCs w:val="28"/>
        </w:rPr>
        <w:t>: Кто нарушил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правило</w:t>
      </w:r>
      <w:r w:rsidRPr="00676372">
        <w:rPr>
          <w:color w:val="111111"/>
          <w:sz w:val="28"/>
          <w:szCs w:val="28"/>
        </w:rPr>
        <w:t>? Почему?</w:t>
      </w:r>
    </w:p>
    <w:p w:rsidR="00A35226" w:rsidRPr="00676372" w:rsidRDefault="00A35226" w:rsidP="005756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76372" w:rsidRPr="00676372" w:rsidRDefault="005756C7" w:rsidP="006763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6372">
        <w:rPr>
          <w:color w:val="111111"/>
          <w:sz w:val="28"/>
          <w:szCs w:val="28"/>
        </w:rPr>
        <w:t>Таким образом, </w:t>
      </w:r>
      <w:r w:rsidRPr="006763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r w:rsidRPr="00676372">
        <w:rPr>
          <w:color w:val="111111"/>
          <w:sz w:val="28"/>
          <w:szCs w:val="28"/>
        </w:rPr>
        <w:t> – это универсальное пособие</w:t>
      </w:r>
      <w:r w:rsidR="00A35226" w:rsidRPr="00676372">
        <w:rPr>
          <w:color w:val="111111"/>
          <w:sz w:val="28"/>
          <w:szCs w:val="28"/>
        </w:rPr>
        <w:t>. Может быт</w:t>
      </w:r>
      <w:r w:rsidRPr="00676372">
        <w:rPr>
          <w:color w:val="111111"/>
          <w:sz w:val="28"/>
          <w:szCs w:val="28"/>
        </w:rPr>
        <w:t>ь использован</w:t>
      </w:r>
      <w:r w:rsidR="00676372" w:rsidRPr="00676372">
        <w:rPr>
          <w:color w:val="111111"/>
          <w:sz w:val="28"/>
          <w:szCs w:val="28"/>
        </w:rPr>
        <w:t>, как в индивидуальной, так и в групповой работе.</w:t>
      </w:r>
    </w:p>
    <w:p w:rsidR="00931F33" w:rsidRDefault="00931F33"/>
    <w:p w:rsidR="00C158B1" w:rsidRDefault="00C158B1"/>
    <w:sectPr w:rsidR="00C1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6C7"/>
    <w:rsid w:val="004E6ECF"/>
    <w:rsid w:val="005756C7"/>
    <w:rsid w:val="00676372"/>
    <w:rsid w:val="00931F33"/>
    <w:rsid w:val="00A35226"/>
    <w:rsid w:val="00C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F0F30"/>
  <w15:docId w15:val="{C3C5CFD1-F942-4C4D-AF07-A802F3D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2020-10-27T16:18:00Z</dcterms:created>
  <dcterms:modified xsi:type="dcterms:W3CDTF">2020-12-18T03:51:00Z</dcterms:modified>
</cp:coreProperties>
</file>