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EB" w:rsidRDefault="00D85CEB" w:rsidP="00FD7082">
      <w:pPr>
        <w:shd w:val="clear" w:color="auto" w:fill="FFFFFF"/>
        <w:spacing w:before="150" w:after="450" w:line="240" w:lineRule="auto"/>
        <w:ind w:left="1701" w:right="8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Формирование грамматического строя речи у детей дошкольного возраста с ОНР посредством логопедических игр и упражнений</w:t>
      </w:r>
      <w:r w:rsidRPr="00FD70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</w:p>
    <w:p w:rsidR="00FD7082" w:rsidRDefault="00FD7082" w:rsidP="00FD7082">
      <w:pPr>
        <w:shd w:val="clear" w:color="auto" w:fill="FFFFFF"/>
        <w:spacing w:before="150" w:after="450" w:line="240" w:lineRule="auto"/>
        <w:ind w:left="1701" w:right="850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Соловьева Елизавета Сергеевна – </w:t>
      </w:r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учитель-логопед </w:t>
      </w:r>
    </w:p>
    <w:p w:rsidR="00FD7082" w:rsidRPr="00FD7082" w:rsidRDefault="00FD7082" w:rsidP="00FD7082">
      <w:pPr>
        <w:shd w:val="clear" w:color="auto" w:fill="FFFFFF"/>
        <w:spacing w:before="150" w:after="450" w:line="240" w:lineRule="auto"/>
        <w:ind w:left="1701" w:right="850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МДОУ «Детский сад 19» г. Ярославль</w:t>
      </w:r>
    </w:p>
    <w:p w:rsidR="00CE5F87" w:rsidRPr="00FD7082" w:rsidRDefault="00CE5F87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E5F87" w:rsidRPr="00FD7082" w:rsidRDefault="00CE5F87" w:rsidP="004D5F34">
      <w:pPr>
        <w:pStyle w:val="a3"/>
        <w:shd w:val="clear" w:color="auto" w:fill="FFFFFF"/>
        <w:spacing w:before="0" w:beforeAutospacing="0" w:after="0" w:afterAutospacing="0"/>
        <w:ind w:left="1701" w:right="850" w:firstLine="423"/>
        <w:jc w:val="both"/>
        <w:rPr>
          <w:color w:val="000000"/>
        </w:rPr>
      </w:pPr>
      <w:r w:rsidRPr="00FD7082">
        <w:rPr>
          <w:color w:val="000000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окружения, от воспитания и обучения, которые начинаются с первых дней его жизни. Речь не является врожденной способностью, а развивается в процессе онтогенеза параллельно с физическим и умственным развитием ребенка и служит показателем его общего развития.</w:t>
      </w:r>
    </w:p>
    <w:p w:rsidR="00CE5F87" w:rsidRPr="00FD7082" w:rsidRDefault="00CE5F87" w:rsidP="00FD7082">
      <w:pPr>
        <w:pStyle w:val="a3"/>
        <w:shd w:val="clear" w:color="auto" w:fill="FFFFFF"/>
        <w:spacing w:before="0" w:beforeAutospacing="0" w:after="0" w:afterAutospacing="0"/>
        <w:ind w:left="1701" w:right="850"/>
        <w:jc w:val="both"/>
        <w:rPr>
          <w:color w:val="000000"/>
        </w:rPr>
      </w:pPr>
      <w:r w:rsidRPr="00FD7082">
        <w:rPr>
          <w:color w:val="000000"/>
        </w:rPr>
        <w:t>Особое значение для детей дошкольного возраста является развитие лексико-грамматического строя речи.</w:t>
      </w:r>
      <w:r w:rsidRPr="00FD7082">
        <w:rPr>
          <w:color w:val="000000"/>
          <w:shd w:val="clear" w:color="auto" w:fill="FFFFFF"/>
        </w:rPr>
        <w:t xml:space="preserve"> Грамматика, по словам К.Д. Ушинского, – логика языка. Каждая форма в грамматике выражает какое-то общее значение.</w:t>
      </w:r>
    </w:p>
    <w:p w:rsidR="00CE5F87" w:rsidRPr="00FD7082" w:rsidRDefault="00CE5F87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образования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грамматических форм слов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словосочетаний и предложений составляют суть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грамматического строя языка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учетом постоянного увеличения числа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общим недоразвитием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 проблема формирования у них грамматических средств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занимает важнейшее место в современной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логопедии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вопрос о методике их развития и коррекции становится одним из самых актуальных.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Одновременно необходимо указать, что ведущим видом деятельности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игра и эффективнее всего методики по развитию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 строить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раз на использовании специально разработанных игр.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– единственная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ребенка, которая во всех случаях отвечает его организации. Никогда она не предъявляет ему требований, которые он не мог бы выполнить, и вместе с тем она требует от него некоторого напряжения сил, связано с бодрым, жизнерадостным самочувствием, а бодрость и радость – залог здоровья.</w:t>
      </w:r>
    </w:p>
    <w:p w:rsidR="00D85CEB" w:rsidRPr="00FD7082" w:rsidRDefault="00D85CEB" w:rsidP="00FD7082">
      <w:pPr>
        <w:spacing w:before="225" w:after="225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 возникает у ребенка не самопроизвольно. Для ее возникновения нужен целый ряд условий, наличие впечатлений от окружающего мира, наличие игрушек, общение 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взрослым, в котором игровые ситуации занимают значительное место.</w:t>
      </w:r>
    </w:p>
    <w:p w:rsidR="00D85CEB" w:rsidRPr="00FD7082" w:rsidRDefault="00D85CEB" w:rsidP="00FD7082">
      <w:pPr>
        <w:spacing w:before="225" w:after="225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Любая игра способствует воспитанию не одного, а нескольких качеств, требует участия различных органов и психических процессов, вызывает разнообразные эмоциональные переживания. Игра учит жить ребенка и трудиться в коллективе,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воспитывает организаторские способности, волю, дисциплинированность, настойчивость и инициативу.</w:t>
      </w:r>
    </w:p>
    <w:p w:rsidR="004D5F34" w:rsidRDefault="00D85CEB" w:rsidP="004D5F34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Овладеть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грамматическим строем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значит научиться 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употреблять падежные окончания слов, глагольные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формы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местоимения, прилагательные, числительные, согласовывать существительные с</w:t>
      </w:r>
      <w:r w:rsidR="004D5F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прилагательными в роде, числе, правильно строить сложносочиненные и сложноподчиненные предложения.</w:t>
      </w:r>
    </w:p>
    <w:p w:rsidR="004D5F34" w:rsidRDefault="004D5F34" w:rsidP="004D5F3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5CEB" w:rsidRPr="00FD7082" w:rsidRDefault="004D5F34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раннего возраста ребенок должен усвоить грамматические значения родного языка, без чего невозможно понимать речь. 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может знать лексическое значение слов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«кукла»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«спать»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не знать </w:t>
      </w:r>
      <w:r w:rsidR="00D85CEB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грамматического значения 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«кукла спит»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«кукла выспалась»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«куклу кладут спать»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влечет значительные трудности в процессе обучения ребенка в школе).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нарушенным речевым развитием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 грамматического строя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происходит с большими трудностями, чем овладение активным и пассивным словарем. Это обусловлено тем, что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грамматические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значения всегда более абстрактны, чем лексические, а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грамматическая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система языка организована на основе большого количества языковых правил.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Грамматические формы словоизменения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словообразования, типы предложений появляются 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с ОНР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правило, в той же последовательности, что и при нормальном речевом развитии. Своеобразие овладения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грамматическим строем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детьми с ОНР проявляется в более медленном темпе усвоения, в дисгармонии развития морфологической и синтаксической системы языка, в искажении общей картины речевого развития.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Третий уровень характеризуется тем, что 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имеется чёткое и хорошо осознанное различие некоторых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грамматических форм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наряду с этим имеются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грамматические формы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различие которых нестойко, зависит от варианта методики. Различение прилагательных по роду у большинства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вообще отсутствует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Недостаточное понимание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грамматических форм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следствием недоразвития активной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речевого опыта в целом, отсутствие которого препятствует выработке так называемого чувства языка, благодаря которому нормальный ребенок эмпирически овладевает всей сложной системы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грамматики русского языка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F34" w:rsidRPr="00FD7082" w:rsidRDefault="004D5F34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5CEB" w:rsidRPr="004D5F34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D5F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Исследователи </w:t>
      </w:r>
      <w:r w:rsidRPr="004D5F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(Жукова Н. С., Спирова Л. Ф., Шаховской С. Н.)</w:t>
      </w:r>
      <w:r w:rsidRPr="004D5F34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выделяют следующие неправильные сочетания слов в предложении при ОНР</w:t>
      </w:r>
      <w:r w:rsidRPr="004D5F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D85CEB" w:rsidRPr="00FD7082" w:rsidRDefault="000D7FF9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еправильное употребление родовых, числовых, падежных окончаний существительных, местоимений, прилагательных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(копает лопата, красный шары, много ложков)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0D7FF9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еправильное употребление падежных и родовых окончаний количественных числительных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(нет два пуговиц)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0D7FF9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еправильное согласование глагола с существительными и местоимениями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рисует, она упал)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0D7FF9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 Н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еправильное употребление предложно – падежных конструкций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(под стола, в дому, </w:t>
      </w:r>
      <w:proofErr w:type="gramStart"/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стакан)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0D7FF9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еправильное употребление родовых и числовых окончаний глаголов в прошедшем времени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(дерево упала)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затрудняются в образовании существительных с помощью уменьшительно – ласкательных суффиксов некоторых прилагательных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помалюскин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стул – маленький,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деревко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дерево,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михная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шапка – меховая)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ошибок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допускают при употреблении приставочных глаголов (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вместо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переходит – идёт, вместо спрыгивает – прыгает, вместо пришивает – шьёт).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Несформированность</w:t>
      </w:r>
      <w:proofErr w:type="spellEnd"/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грамматического строя речи</w:t>
      </w:r>
      <w:r w:rsidR="000D7FF9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проявляется в неправильном употреблении предложно-падежных конструкций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родительного падежа в обозначении места (предлоги ИЗ, ОКОЛО, ВОЗЛЕ, ИЗ-ЗА, ИЗ-ПОД, винительного падежа для обозначения преодолеваемого пространства (предлог ЧЕРЕЗ, дательного падежа для обозначения лица, к которому направлено движение, и места движения (предлоги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ПО, предложного падежа для обозначения места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(предлоги В, НА)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Характерные ошибки в употреблении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предлогов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опускание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предлогов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(Паток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лезит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тумке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платок лежит в сумке)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замена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(кубик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упай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proofErr w:type="gram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тая-кубик</w:t>
      </w:r>
      <w:proofErr w:type="spellEnd"/>
      <w:proofErr w:type="gram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упал со стола)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недоговаривание</w:t>
      </w:r>
      <w:proofErr w:type="spell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полезя</w:t>
      </w:r>
      <w:proofErr w:type="spellEnd"/>
      <w:proofErr w:type="gram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а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дево-полезла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на дерево,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посля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а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уиса-пошла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на улицу)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Почти у всех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наблюдаются отклонения при использовании в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 форм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именительного и родительного падежей множественного числа некоторых существительных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(окна –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окны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стулья – </w:t>
      </w:r>
      <w:proofErr w:type="spell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стулы</w:t>
      </w:r>
      <w:proofErr w:type="spellEnd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допускаются ошибки в употреблении словосочетаний, включающих количественные числительные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(пять стула)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Реже наблюдается неправильное согласование прилагательных в роде, числе, падеже.</w:t>
      </w:r>
    </w:p>
    <w:p w:rsidR="004D5F34" w:rsidRDefault="00D85CEB" w:rsidP="004D5F34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дошкольного возраста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III уровнем речевого развития обнаруживается </w:t>
      </w:r>
      <w:proofErr w:type="spellStart"/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несформированность</w:t>
      </w:r>
      <w:proofErr w:type="spellEnd"/>
      <w:r w:rsidR="000D7FF9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навыков практического словообразования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5F34" w:rsidRDefault="004D5F34" w:rsidP="004D5F34">
      <w:pPr>
        <w:spacing w:after="0" w:line="240" w:lineRule="auto"/>
        <w:ind w:left="1701" w:right="8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о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тносительные прилагательные от существительных </w:t>
      </w:r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(морковь – </w:t>
      </w:r>
      <w:proofErr w:type="gramStart"/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морковный</w:t>
      </w:r>
      <w:proofErr w:type="gramEnd"/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морковенный</w:t>
      </w:r>
      <w:proofErr w:type="spellEnd"/>
      <w:r w:rsidR="00D85CEB"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D5F34" w:rsidRDefault="004D5F34" w:rsidP="004D5F34">
      <w:pPr>
        <w:spacing w:after="0" w:line="240" w:lineRule="auto"/>
        <w:ind w:left="1701" w:right="8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уменьшительно-ласкательная форма (ведро – ведерко – ведерочко).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научно-методического материала по проблеме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формирования грамматического строя речи у дошкольников показывает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причиной возникновения трудностей в усвоении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грамматических форм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родного языка является то, что обучающие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(родители, педагоги)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сами не осознают этих значений и употребляют их интуитивно, усвоив их в процессе естественного восприятия языка. Отсюда следует, что заботой обучения должна быть забота о том, чтобы дети как можно раньше услышали все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грамматические формы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родного языка и постепенно проникали в их смысл. Понимание смысла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грамматических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значений родного языка есть процесс становления и развития интеллекта растущего человека. Процесс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этот протекает бессознательно. Однако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он тормозится неумелым обучением, интеллектуальное развитие ребёнка задерживается. Ребёнок, не усвоивший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грамматического строя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родного языка до школы, плохо учится, потому что оказывается неспособным понять связи и отношения между изучаемыми в школе явлениями действительности.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связи с этим становится актуальным поиск наиболее эффективных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работы с детьми по этой проблеме, одной из которых является систематизация дидактических игр, направленных на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 и закрепление грамматического строя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Практическая значимость внедрение в практику коррекционно-развивающего обучения апробированной системы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логопедического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воздействия обеспечит практическое усвоение детьми представленного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грамматического материала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повысит уровень речевого развития, что позволит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сформировать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готовность к школьному обучению.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форма в грамматике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выражает какое-то общее значение. 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усваивающих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грамматику чисто практически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одновременно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формируется мышление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этом величайшее значение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грамматики в развитии речи и психики ребёнка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Грамматический строй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система взаимодействия слов между собой в словосочетаниях и предложениях. Различают морфологический и синтаксический уровни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грамматической системы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Морфологический уровень предполагает умение владеть приёмами словоизменения и словообразования, синтаксический - умения составлять предложения,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 сочетать слова и предложения.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с ОНР формирование грамматического строя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происходит с большими трудностями, чем овладение словарем. Нарушение синтаксической структуры предложения выражается в пропуске членов предложения, неправильном порядке слов, в отсутствии сложноподчиненных конструкций.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развитии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 дошкольников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коррекции ее недоразвития на одно из ведущих мест выходит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 лексико-грамматических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навыков — это одна из основных задач коррекционного обучения и воспитания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с ОНР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 грамматического строя речи</w:t>
      </w:r>
      <w:r w:rsidR="004D5F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длительный и трудоемкий процесс. Но если умело заинтересовать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продумать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построение занятия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можно добиться значительных результатов.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дидактических игр и игровых приемов в процессе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формирования грамматики у детей с нарушением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важным компонентом коррекционной работы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логопеда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Дидактические игры закрепляют изменения в образовании слов,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упражняют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составлении связных высказываний, развивают объяснительную речь, являются эффективным средством закрепления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грамматических навыков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средством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формирования правильной грамматической речи 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словесные дидактические игры 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упражнения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 использованием наглядного материала.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Наглядным материалом служат натуральные предметы, игрушки, картинки, также используются разнообразные карточки-задания, перфокарты, дидактические игры. Проводить их нужно непринужденно, чаще всего в игровой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форме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пользуясь сложной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грамматической терминологией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F34" w:rsidRPr="00FD7082" w:rsidRDefault="004D5F34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5CEB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Грамматический строй речи у детей старшего дошкольного возраста будет успешно формироваться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использовании игр,</w:t>
      </w:r>
      <w:r w:rsidR="000D7FF9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если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5F34" w:rsidRDefault="004D5F34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игры будут подобраны в соответствии с системой грамматического строя языка;</w:t>
      </w:r>
    </w:p>
    <w:p w:rsidR="004D5F34" w:rsidRDefault="004D5F34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игры будут соответствовать интересам старших дошкольников;</w:t>
      </w:r>
    </w:p>
    <w:p w:rsidR="004D5F34" w:rsidRPr="00FD7082" w:rsidRDefault="004D5F34" w:rsidP="004D5F34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руководство играми грамматического содержания должно отвечать закономерностям усвоения детьми грамматического строя языка.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Работу нужно проводить по следующим направлениям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="000D7FF9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пражнения на словоизменение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(число, род, падеж)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D5F34" w:rsidRDefault="00D85CEB" w:rsidP="004D5F34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="000D7FF9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пражнения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словообразование (уменьшительный суффикс, глагольные приставки, образование относительных и притяжательных прилагательных);</w:t>
      </w:r>
    </w:p>
    <w:p w:rsidR="00D85CEB" w:rsidRPr="00FD7082" w:rsidRDefault="000D7FF9" w:rsidP="004D5F34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</w:t>
      </w:r>
      <w:r w:rsidR="00D85CEB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оставление предложений разной структуры с постепенным усложнением.</w:t>
      </w:r>
    </w:p>
    <w:p w:rsidR="00D85CEB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лексики тесно связано с развитием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грамматического строя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особенно словообразования и словоизменения. В связи с этим многие игры и задания по развитию лексики могут быть использованы и для развития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грамматического строя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F34" w:rsidRPr="00FD7082" w:rsidRDefault="004D5F34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первом этапе работы можно использовать игрушки, конкретные предметы. При рассматривании обращать внимание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только на название предмета, но и название его частей. Вводить приемы, помогающие выделять признаки предметов, сравнивать их. Затем переходить к работе с разрезанными картинками, на которых изображены животные, мебель, посуда. При складывании какой – либо картинки, например из серии "Одежда", дети называют ее составные части. Это помогает им лучше запомнить каждую деталь предмета, развивает внимание, память.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 игры (лото "Мебель", "Одежда", "Игрушки", "Овощи", "Фрукты", "Транспорт", "Инструменты" и т. д.) использую</w:t>
      </w:r>
      <w:r w:rsidR="0021426C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умения классифицировать предметы.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дети усвоили материал, можно проводить игры "Кто скорее соберет?", "Все ко мне", цель которых развивать умение соотносить предметы, обобщать их.</w:t>
      </w:r>
    </w:p>
    <w:p w:rsidR="00D85CEB" w:rsidRPr="00FD7082" w:rsidRDefault="00D85CEB" w:rsidP="00FD7082">
      <w:pPr>
        <w:spacing w:before="225" w:after="225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игре "Кто больше запомнит, что из чего сделано?" дети по памяти называют металлические, бумажные, деревянные и другие предметы. За правильный ответ раздается детям разноцветный кружок. Выигрывает тот, кто собрал больше кружков.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"Чей хвост, чья голова?"</w:t>
      </w:r>
      <w:r w:rsidR="0021426C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помогает решать несколько задач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изучать и закреплять названия диких и домашних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животных, птиц,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упражнять</w:t>
      </w:r>
      <w:r w:rsidR="0021426C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образовании качественных и притяжательных прилагательных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длинный, короткий, пушистый, лисий, волчий и т. д., в умении использовать цвета и оттенки.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завершающем занятии дети составляют описательные рассказы по определенной теме.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дидактической игры "Что знаешь, расскажи" – обогащение словаря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прилагательными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глаголами 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наречиями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етям первой команды предлагается рассказать все,</w:t>
      </w:r>
      <w:r w:rsidR="004D5F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что они знают про котенка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маленький, шустрый, пушистый, черный, ласковый, озорной, усатый;</w:t>
      </w:r>
      <w:r w:rsidR="004D5F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вторая команда подбирает глаголы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сидит, бежит, прыгает, подкрадывается, мурлычет, мяукает, кусается, царапается; 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третья команда называет слова (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наречия или прилагательные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характеризующие погоду,</w:t>
      </w:r>
      <w:r w:rsidR="004D5F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 время которой котенок отправился погулять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жарко (жаркая, холодно (холодная, пасмурно (пасмурная, ветрено (ветреная, солнечно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(солнечная)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знакомства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 сложными предлогами можно провести игру "Что изменилось?". Цель игры - закрепление в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 детей предлогов на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возле, из-за, около, со, на 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наречия </w:t>
      </w:r>
      <w:proofErr w:type="gramStart"/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между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Предложить детям сказать, где предмет находился раньше и где находится теперь.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формирования</w:t>
      </w:r>
      <w:r w:rsidR="0021426C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представлений о части суток использую игры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"Кто работает рано утром?", "Кто работает днем?", "Кто работает ночью?".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"Было – будет" способствует уточнению представлений о прошлом, настоящем и будущем. Детям предлагается послушать короткие стихи и отгадать, было это или будет, таким образом,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упражняя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их в употреблении глаголов.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целый ряд игр, которые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формируют</w:t>
      </w:r>
      <w:r w:rsidR="0021426C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умение найти нужное слово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"Что вам нужно?", "Дополните предложение", "Скажи по-другому". Цель этих игр – научить подбирать слова, близкие по значению.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Так, в дидактическом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упражнении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 предложение»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детям раздаются картинки, изображающие животных, овощи, фрукты, птиц. Сначала дети отвечают на вопрос «Кто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(что)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нарисован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картинке?». Затем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логопед</w:t>
      </w:r>
      <w:r w:rsidR="0021426C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произносит только начало предложения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 лесу живут…»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дети, у которых на картинке изображены звери, должны были продолжить.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знакомстве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 сложными предложениями, сначала предлагается детям составить предложения по образцу, самостоятельно придумать предложение по картинкам и демонстрируемым действиям. Для составления предложений со значением противопоставления используются пары картинок, на которых изображены противоположные сюжеты.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Придумывая предложения с разделительным союзом или, используется дидактическая игра "Что буду делать?" Предлагается одному из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взять со стола два предмета и начать ими действовать за ширмой,</w:t>
      </w:r>
      <w:r w:rsidR="0021426C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ребятам задает вопрос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"Что он делает?"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дальнейшем используются дидактические игры "Прятки", "Кто у кого", "Подумай и скажи", "Закончи предложение". Цель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этих игр - учить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составлять сложносочиненные предложения.</w:t>
      </w:r>
    </w:p>
    <w:p w:rsidR="00D85CEB" w:rsidRPr="00FD7082" w:rsidRDefault="00D85CEB" w:rsidP="00FD7082">
      <w:pPr>
        <w:spacing w:before="225" w:after="225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Развитие словообразования.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целью развития словообразования используются с детьми следующие приемы работы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(игры и задания)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(образование уменьшительно-ласкательных существительных)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«Что для чего?»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(образование существительных с помощью суффикса 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иц- работа по карточкам).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«Кто у кого?»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«Чей малыш?»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(образование названий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детенышей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единственном и множественном числе).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«Папа, мама, я»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(дети уточняют названия домашних животных и их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детенышей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называют папу, маму 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детеныша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«Чей хвост?»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«Чей след?»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(образование притяжательных прилагательных)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«Какой сок?»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«Какой суп?»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«Какой компот?»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игра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«Каша»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(образование относительных прилагательных)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 грамматических значений 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(игра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«Он, она, оно, они»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(дифференциация рода)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Задания и игровые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упражнения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закреплению словоизменения существительных, глаголов и прилагательных</w:t>
      </w:r>
      <w:r w:rsidR="0021426C"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 словоизменение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дифференциацию именительного падежа единственного и множественного числа; закрепление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 винительного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родительного, дательного, творительного падежей — сначала беспредложных, затем конструкций с предлогами, предложного падежа.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упражнения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«Один — много»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(дифференциация существительных единственного и множественного числа)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«Что из чего?»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(закрепление </w:t>
      </w:r>
      <w:r w:rsidRPr="00FD7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формы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родительного падежа существительных)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«Кому что дадим?»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(закрепление </w:t>
      </w:r>
      <w:r w:rsidRPr="00FD7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формы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дательного падежа существительных)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«Кто где живет?»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(закрепление </w:t>
      </w:r>
      <w:r w:rsidRPr="00FD7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формы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предложного падежа существительных)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«Два и пять»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(закрепление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формы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существительных родительного падежа единственного и множественного числа);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и дифференциация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предлогов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В, НА, ПОД, ЗА;</w:t>
      </w:r>
      <w:proofErr w:type="gramEnd"/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«Мой, моя, мое, мои»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«Жадина»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(согласование притяжательных местоимений с существительными)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proofErr w:type="gramEnd"/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«Какого цвета?»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(закрепление согласования прилагательных с существительными)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наибольшей эффективности дидактических игр 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упражнений</w:t>
      </w:r>
      <w:r w:rsidR="0021426C"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нужно соблюдать следующие условия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5CEB" w:rsidRPr="00FD7082" w:rsidRDefault="00D85CEB" w:rsidP="00FD7082">
      <w:pPr>
        <w:spacing w:before="225" w:after="225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систематичность проведения;</w:t>
      </w:r>
    </w:p>
    <w:p w:rsidR="00D85CEB" w:rsidRPr="00FD7082" w:rsidRDefault="00D85CEB" w:rsidP="00FD7082">
      <w:pPr>
        <w:spacing w:before="225" w:after="225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распределение их в порядке нарастающей сложности;</w:t>
      </w:r>
    </w:p>
    <w:p w:rsidR="00D85CEB" w:rsidRPr="00FD7082" w:rsidRDefault="00D85CEB" w:rsidP="00FD7082">
      <w:pPr>
        <w:spacing w:before="225" w:after="225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подчинённость заданий выбранной речевой цели;</w:t>
      </w:r>
    </w:p>
    <w:p w:rsidR="00D85CEB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чередование и вариативность игр 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упражнений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2215B" w:rsidRPr="00FD7082" w:rsidRDefault="0092215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использование дидактических игр, создание различных игровых приемов 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вызывают огромный интерес, оживление, радость, поддерживают положительный эмоциональный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настрой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меньше допускают ошибки в употреблении существительных, прилагательных, глаголов, порядке слов в предложении </w:t>
      </w:r>
      <w:r w:rsidRPr="00FD708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(искажении смысла и структуры)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замене по фонетическому сходству. Применение игровых средств на занятиях в течение длительного времени позволяет удерживать работоспособность на высоком уровне даже 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неустойчивым вниманием. Создание игры на занятиях обеспечивает легкое и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быстрое усвоение программного материала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Применение оптимальных игровых сре</w:t>
      </w:r>
      <w:proofErr w:type="gramStart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дств в к</w:t>
      </w:r>
      <w:proofErr w:type="gramEnd"/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оррекционной работе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логопеда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насыщенность их игровыми ситуациями с привлечением сказочных героев, создание игры на всех занятиях стимулирует мыслительную деятельность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повышает мотивацию к обучению.</w:t>
      </w:r>
    </w:p>
    <w:p w:rsidR="00D85CEB" w:rsidRPr="00FD7082" w:rsidRDefault="00D85CEB" w:rsidP="00FD7082">
      <w:pPr>
        <w:spacing w:after="0" w:line="240" w:lineRule="auto"/>
        <w:ind w:left="1701" w:right="85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в работе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логопеда в группе детей с нарушениями речи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использование дидактических игр, игровых приемов и отдельных игровых действий в большей степени, нежели в обычных группах. Игры являются одним из важнейших средств развития самостоятельной речевой деятельности, при этом следует помнить об их значении в целом как средства физического, умственного, нравственного и эстетического воспитания у </w:t>
      </w:r>
      <w:r w:rsidRPr="00FD7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FD7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009FF" w:rsidRPr="0092215B" w:rsidRDefault="003009FF" w:rsidP="0092215B">
      <w:pPr>
        <w:spacing w:line="240" w:lineRule="auto"/>
        <w:ind w:left="1701" w:right="85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CEB" w:rsidRPr="0092215B" w:rsidRDefault="0092215B" w:rsidP="0092215B">
      <w:pPr>
        <w:spacing w:line="240" w:lineRule="auto"/>
        <w:ind w:left="1701" w:right="850"/>
        <w:rPr>
          <w:rFonts w:ascii="Times New Roman" w:hAnsi="Times New Roman" w:cs="Times New Roman"/>
          <w:i/>
          <w:sz w:val="24"/>
          <w:szCs w:val="24"/>
        </w:rPr>
      </w:pPr>
      <w:r w:rsidRPr="0092215B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92215B" w:rsidRDefault="00D85CEB" w:rsidP="0092215B">
      <w:pPr>
        <w:pStyle w:val="a6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15B">
        <w:rPr>
          <w:rFonts w:ascii="Times New Roman" w:hAnsi="Times New Roman" w:cs="Times New Roman"/>
          <w:sz w:val="24"/>
          <w:szCs w:val="24"/>
        </w:rPr>
        <w:t>Бородич</w:t>
      </w:r>
      <w:proofErr w:type="spellEnd"/>
      <w:r w:rsidRPr="0092215B">
        <w:rPr>
          <w:rFonts w:ascii="Times New Roman" w:hAnsi="Times New Roman" w:cs="Times New Roman"/>
          <w:sz w:val="24"/>
          <w:szCs w:val="24"/>
        </w:rPr>
        <w:t xml:space="preserve"> А. М. Методика развития речи детей. – М., Просвещение, 1981. – 255 с., 4 л ил</w:t>
      </w:r>
      <w:proofErr w:type="gramStart"/>
      <w:r w:rsidRPr="0092215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92215B">
        <w:rPr>
          <w:rFonts w:ascii="Times New Roman" w:hAnsi="Times New Roman" w:cs="Times New Roman"/>
          <w:sz w:val="24"/>
          <w:szCs w:val="24"/>
        </w:rPr>
        <w:t xml:space="preserve">22 см </w:t>
      </w:r>
    </w:p>
    <w:p w:rsidR="0092215B" w:rsidRDefault="00D85CEB" w:rsidP="0092215B">
      <w:pPr>
        <w:pStyle w:val="a6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92215B">
        <w:rPr>
          <w:rFonts w:ascii="Times New Roman" w:hAnsi="Times New Roman" w:cs="Times New Roman"/>
          <w:sz w:val="24"/>
          <w:szCs w:val="24"/>
        </w:rPr>
        <w:t>Гвоздев А. Н. Формирование у реб</w:t>
      </w:r>
      <w:r w:rsidR="0092215B">
        <w:rPr>
          <w:rFonts w:ascii="Times New Roman" w:hAnsi="Times New Roman" w:cs="Times New Roman"/>
          <w:sz w:val="24"/>
          <w:szCs w:val="24"/>
        </w:rPr>
        <w:t>енка грамматического строя русско</w:t>
      </w:r>
      <w:r w:rsidRPr="0092215B">
        <w:rPr>
          <w:rFonts w:ascii="Times New Roman" w:hAnsi="Times New Roman" w:cs="Times New Roman"/>
          <w:sz w:val="24"/>
          <w:szCs w:val="24"/>
        </w:rPr>
        <w:t xml:space="preserve">го языка. — М., 1953. – 281с. </w:t>
      </w:r>
    </w:p>
    <w:p w:rsidR="0092215B" w:rsidRDefault="00D85CEB" w:rsidP="0092215B">
      <w:pPr>
        <w:pStyle w:val="a6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92215B">
        <w:rPr>
          <w:rFonts w:ascii="Times New Roman" w:hAnsi="Times New Roman" w:cs="Times New Roman"/>
          <w:sz w:val="24"/>
          <w:szCs w:val="24"/>
        </w:rPr>
        <w:t>Грибова О.Е., Бессонова Т.П. Формирование грамматического строя речи учащихся начальных классов школы для детей с тяжелыми нарушениями речи</w:t>
      </w:r>
      <w:proofErr w:type="gramStart"/>
      <w:r w:rsidRPr="009221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2215B">
        <w:rPr>
          <w:rFonts w:ascii="Times New Roman" w:hAnsi="Times New Roman" w:cs="Times New Roman"/>
          <w:sz w:val="24"/>
          <w:szCs w:val="24"/>
        </w:rPr>
        <w:t xml:space="preserve">.,1992. – 250с. </w:t>
      </w:r>
    </w:p>
    <w:p w:rsidR="0092215B" w:rsidRPr="0092215B" w:rsidRDefault="00D85CEB" w:rsidP="0092215B">
      <w:pPr>
        <w:pStyle w:val="a6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15B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92215B">
        <w:rPr>
          <w:rFonts w:ascii="Times New Roman" w:hAnsi="Times New Roman" w:cs="Times New Roman"/>
          <w:sz w:val="24"/>
          <w:szCs w:val="24"/>
        </w:rPr>
        <w:t xml:space="preserve"> Л.Н. Формирование речи у дошкольников. </w:t>
      </w:r>
      <w:proofErr w:type="gramStart"/>
      <w:r w:rsidRPr="0092215B">
        <w:rPr>
          <w:rFonts w:ascii="Times New Roman" w:hAnsi="Times New Roman" w:cs="Times New Roman"/>
          <w:sz w:val="24"/>
          <w:szCs w:val="24"/>
        </w:rPr>
        <w:t>(Дети с общим</w:t>
      </w:r>
      <w:proofErr w:type="gramEnd"/>
      <w:r w:rsidRPr="0092215B">
        <w:rPr>
          <w:rFonts w:ascii="Times New Roman" w:hAnsi="Times New Roman" w:cs="Times New Roman"/>
          <w:sz w:val="24"/>
          <w:szCs w:val="24"/>
        </w:rPr>
        <w:t xml:space="preserve"> недоразвитием речи). М., 1985. – 174с. </w:t>
      </w:r>
    </w:p>
    <w:p w:rsidR="0092215B" w:rsidRDefault="00D85CEB" w:rsidP="0092215B">
      <w:pPr>
        <w:pStyle w:val="a6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92215B">
        <w:rPr>
          <w:rFonts w:ascii="Times New Roman" w:hAnsi="Times New Roman" w:cs="Times New Roman"/>
          <w:sz w:val="24"/>
          <w:szCs w:val="24"/>
        </w:rPr>
        <w:t xml:space="preserve">Жукова Н.С., </w:t>
      </w:r>
      <w:proofErr w:type="spellStart"/>
      <w:r w:rsidRPr="0092215B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92215B">
        <w:rPr>
          <w:rFonts w:ascii="Times New Roman" w:hAnsi="Times New Roman" w:cs="Times New Roman"/>
          <w:sz w:val="24"/>
          <w:szCs w:val="24"/>
        </w:rPr>
        <w:t xml:space="preserve"> Е.М., Филичева Т.Б. Преодоление ОНР у дошкольников. — М, 1990. – 238 с. </w:t>
      </w:r>
    </w:p>
    <w:p w:rsidR="0092215B" w:rsidRDefault="00D85CEB" w:rsidP="0092215B">
      <w:pPr>
        <w:pStyle w:val="a6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92215B">
        <w:rPr>
          <w:rFonts w:ascii="Times New Roman" w:hAnsi="Times New Roman" w:cs="Times New Roman"/>
          <w:sz w:val="24"/>
          <w:szCs w:val="24"/>
        </w:rPr>
        <w:t xml:space="preserve">Земская Е.А. Словообразование как деятельность. — М., 1992. – 97с. </w:t>
      </w:r>
    </w:p>
    <w:p w:rsidR="0092215B" w:rsidRDefault="00D85CEB" w:rsidP="0092215B">
      <w:pPr>
        <w:pStyle w:val="a6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92215B">
        <w:rPr>
          <w:rFonts w:ascii="Times New Roman" w:hAnsi="Times New Roman" w:cs="Times New Roman"/>
          <w:sz w:val="24"/>
          <w:szCs w:val="24"/>
        </w:rPr>
        <w:t>Каше Г.А. Исправление недостатков речи у дошкольников. Под ред. Левиной. — М.</w:t>
      </w:r>
      <w:r w:rsidR="0092215B" w:rsidRPr="0092215B">
        <w:rPr>
          <w:rFonts w:ascii="Times New Roman" w:hAnsi="Times New Roman" w:cs="Times New Roman"/>
          <w:sz w:val="24"/>
          <w:szCs w:val="24"/>
        </w:rPr>
        <w:t xml:space="preserve">, «Просвещение», 1971. – 191 </w:t>
      </w:r>
      <w:proofErr w:type="gramStart"/>
      <w:r w:rsidR="0092215B" w:rsidRPr="00922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215B" w:rsidRPr="0092215B">
        <w:rPr>
          <w:rFonts w:ascii="Times New Roman" w:hAnsi="Times New Roman" w:cs="Times New Roman"/>
          <w:sz w:val="24"/>
          <w:szCs w:val="24"/>
        </w:rPr>
        <w:t>.</w:t>
      </w:r>
    </w:p>
    <w:p w:rsidR="0092215B" w:rsidRPr="0092215B" w:rsidRDefault="00D85CEB" w:rsidP="0092215B">
      <w:pPr>
        <w:pStyle w:val="a6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92215B">
        <w:rPr>
          <w:rFonts w:ascii="Times New Roman" w:hAnsi="Times New Roman" w:cs="Times New Roman"/>
          <w:sz w:val="24"/>
          <w:szCs w:val="24"/>
        </w:rPr>
        <w:t xml:space="preserve">Коновалова С. Н. К вопросу о формировании предикативной лексики у старших дошкольников с общим недоразвитием речи.// Дефектология №5, 2004. – 50-55с. </w:t>
      </w:r>
    </w:p>
    <w:p w:rsidR="0092215B" w:rsidRDefault="00D85CEB" w:rsidP="0092215B">
      <w:pPr>
        <w:pStyle w:val="a6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15B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92215B">
        <w:rPr>
          <w:rFonts w:ascii="Times New Roman" w:hAnsi="Times New Roman" w:cs="Times New Roman"/>
          <w:sz w:val="24"/>
          <w:szCs w:val="24"/>
        </w:rPr>
        <w:t xml:space="preserve"> Р. И., Серебрякова Н. В. Формирование лексики и грамматического строя у дошкольников с общим недоразвитием речи. СПб., 2001. – 215 </w:t>
      </w:r>
      <w:proofErr w:type="gramStart"/>
      <w:r w:rsidRPr="00922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2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EB" w:rsidRPr="0092215B" w:rsidRDefault="000D7FF9" w:rsidP="0092215B">
      <w:pPr>
        <w:pStyle w:val="a6"/>
        <w:spacing w:line="240" w:lineRule="auto"/>
        <w:ind w:left="2061" w:right="850"/>
        <w:jc w:val="both"/>
        <w:rPr>
          <w:rFonts w:ascii="Times New Roman" w:hAnsi="Times New Roman" w:cs="Times New Roman"/>
          <w:sz w:val="24"/>
          <w:szCs w:val="24"/>
        </w:rPr>
      </w:pPr>
      <w:r w:rsidRPr="009221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5CEB" w:rsidRPr="0092215B" w:rsidSect="003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386A"/>
    <w:multiLevelType w:val="hybridMultilevel"/>
    <w:tmpl w:val="7326D180"/>
    <w:lvl w:ilvl="0" w:tplc="150CB68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EB"/>
    <w:rsid w:val="000D7FF9"/>
    <w:rsid w:val="0021426C"/>
    <w:rsid w:val="002F4391"/>
    <w:rsid w:val="003009FF"/>
    <w:rsid w:val="004D5F34"/>
    <w:rsid w:val="00744CF5"/>
    <w:rsid w:val="0092215B"/>
    <w:rsid w:val="00CE5F87"/>
    <w:rsid w:val="00D85CEB"/>
    <w:rsid w:val="00F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FF"/>
  </w:style>
  <w:style w:type="paragraph" w:styleId="1">
    <w:name w:val="heading 1"/>
    <w:basedOn w:val="a"/>
    <w:link w:val="10"/>
    <w:uiPriority w:val="9"/>
    <w:qFormat/>
    <w:rsid w:val="00D8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CEB"/>
    <w:rPr>
      <w:b/>
      <w:bCs/>
    </w:rPr>
  </w:style>
  <w:style w:type="character" w:styleId="a5">
    <w:name w:val="Hyperlink"/>
    <w:basedOn w:val="a0"/>
    <w:uiPriority w:val="99"/>
    <w:semiHidden/>
    <w:unhideWhenUsed/>
    <w:rsid w:val="00D85C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детский сад №19</cp:lastModifiedBy>
  <cp:revision>6</cp:revision>
  <dcterms:created xsi:type="dcterms:W3CDTF">2021-03-16T10:07:00Z</dcterms:created>
  <dcterms:modified xsi:type="dcterms:W3CDTF">2021-03-18T10:50:00Z</dcterms:modified>
</cp:coreProperties>
</file>