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1E" w:rsidRDefault="007A551E" w:rsidP="007A551E">
      <w:pPr>
        <w:pStyle w:val="a3"/>
        <w:spacing w:before="0" w:beforeAutospacing="0" w:after="0" w:afterAutospacing="0"/>
        <w:jc w:val="center"/>
        <w:rPr>
          <w:b/>
          <w:sz w:val="28"/>
          <w:szCs w:val="28"/>
        </w:rPr>
      </w:pPr>
      <w:r w:rsidRPr="002773DE">
        <w:rPr>
          <w:b/>
          <w:sz w:val="28"/>
          <w:szCs w:val="28"/>
        </w:rPr>
        <w:t>МЕТОД ПРОЕКТОВ КАК СРЕДСТВ</w:t>
      </w:r>
      <w:r>
        <w:rPr>
          <w:b/>
          <w:sz w:val="28"/>
          <w:szCs w:val="28"/>
        </w:rPr>
        <w:t>О</w:t>
      </w:r>
      <w:r w:rsidRPr="002773DE">
        <w:rPr>
          <w:b/>
          <w:sz w:val="28"/>
          <w:szCs w:val="28"/>
        </w:rPr>
        <w:t xml:space="preserve"> ПОЗНАВАТЕЛЬНОГО РАЗВИТИЯ ДЕТЕЙ ДОШКОЛЬНОГО ВОЗРА</w:t>
      </w:r>
      <w:r>
        <w:rPr>
          <w:b/>
          <w:sz w:val="28"/>
          <w:szCs w:val="28"/>
        </w:rPr>
        <w:t>СТА</w:t>
      </w:r>
      <w:proofErr w:type="gramStart"/>
      <w:r>
        <w:rPr>
          <w:b/>
          <w:sz w:val="28"/>
          <w:szCs w:val="28"/>
        </w:rPr>
        <w:t xml:space="preserve"> .</w:t>
      </w:r>
      <w:proofErr w:type="gramEnd"/>
    </w:p>
    <w:p w:rsidR="007A551E" w:rsidRDefault="007A551E" w:rsidP="006B4D9C">
      <w:pPr>
        <w:pStyle w:val="a3"/>
        <w:spacing w:before="0" w:beforeAutospacing="0" w:after="0" w:afterAutospacing="0"/>
        <w:ind w:left="4956"/>
        <w:jc w:val="right"/>
        <w:rPr>
          <w:b/>
          <w:sz w:val="28"/>
          <w:szCs w:val="28"/>
        </w:rPr>
      </w:pPr>
    </w:p>
    <w:p w:rsidR="007A551E" w:rsidRDefault="007A551E" w:rsidP="006B4D9C">
      <w:pPr>
        <w:pStyle w:val="a3"/>
        <w:spacing w:before="0" w:beforeAutospacing="0" w:after="0" w:afterAutospacing="0"/>
        <w:ind w:left="4956"/>
        <w:jc w:val="right"/>
        <w:rPr>
          <w:b/>
          <w:sz w:val="28"/>
          <w:szCs w:val="28"/>
        </w:rPr>
      </w:pPr>
    </w:p>
    <w:p w:rsidR="007A551E" w:rsidRDefault="007A551E" w:rsidP="006B4D9C">
      <w:pPr>
        <w:pStyle w:val="a3"/>
        <w:spacing w:before="0" w:beforeAutospacing="0" w:after="0" w:afterAutospacing="0"/>
        <w:ind w:left="4956"/>
        <w:jc w:val="right"/>
        <w:rPr>
          <w:b/>
          <w:sz w:val="28"/>
          <w:szCs w:val="28"/>
        </w:rPr>
      </w:pPr>
      <w:r>
        <w:rPr>
          <w:b/>
          <w:sz w:val="28"/>
          <w:szCs w:val="28"/>
        </w:rPr>
        <w:t>Гусева Елена Александровна,</w:t>
      </w:r>
    </w:p>
    <w:p w:rsidR="006B4D9C" w:rsidRPr="00A97199" w:rsidRDefault="006B4D9C" w:rsidP="007A551E">
      <w:pPr>
        <w:pStyle w:val="a3"/>
        <w:spacing w:before="0" w:beforeAutospacing="0" w:after="0" w:afterAutospacing="0"/>
        <w:ind w:left="4956"/>
        <w:jc w:val="right"/>
        <w:rPr>
          <w:b/>
          <w:sz w:val="28"/>
          <w:szCs w:val="28"/>
        </w:rPr>
      </w:pPr>
      <w:proofErr w:type="spellStart"/>
      <w:r>
        <w:rPr>
          <w:b/>
          <w:sz w:val="28"/>
          <w:szCs w:val="28"/>
        </w:rPr>
        <w:t>Толкунова</w:t>
      </w:r>
      <w:proofErr w:type="spellEnd"/>
      <w:r>
        <w:rPr>
          <w:b/>
          <w:sz w:val="28"/>
          <w:szCs w:val="28"/>
        </w:rPr>
        <w:t xml:space="preserve"> Людмила Николаевна, </w:t>
      </w:r>
    </w:p>
    <w:p w:rsidR="006B4D9C" w:rsidRDefault="006B4D9C" w:rsidP="006B4D9C">
      <w:pPr>
        <w:pStyle w:val="a3"/>
        <w:spacing w:before="0" w:beforeAutospacing="0" w:after="0" w:afterAutospacing="0"/>
        <w:ind w:left="4956"/>
        <w:jc w:val="right"/>
        <w:rPr>
          <w:b/>
          <w:sz w:val="28"/>
          <w:szCs w:val="28"/>
        </w:rPr>
      </w:pPr>
      <w:r>
        <w:rPr>
          <w:b/>
          <w:sz w:val="28"/>
          <w:szCs w:val="28"/>
        </w:rPr>
        <w:t xml:space="preserve">воспитатели </w:t>
      </w:r>
    </w:p>
    <w:p w:rsidR="006B4D9C" w:rsidRDefault="006B4D9C" w:rsidP="006B4D9C">
      <w:pPr>
        <w:pStyle w:val="a3"/>
        <w:spacing w:before="0" w:beforeAutospacing="0" w:after="0" w:afterAutospacing="0"/>
        <w:ind w:left="4956"/>
        <w:jc w:val="right"/>
        <w:rPr>
          <w:b/>
          <w:sz w:val="28"/>
          <w:szCs w:val="28"/>
        </w:rPr>
      </w:pPr>
      <w:r>
        <w:rPr>
          <w:b/>
          <w:sz w:val="28"/>
          <w:szCs w:val="28"/>
        </w:rPr>
        <w:t xml:space="preserve">МБДОУ «Россиянка» «ЦРР» </w:t>
      </w:r>
    </w:p>
    <w:p w:rsidR="006B4D9C" w:rsidRPr="00A97199" w:rsidRDefault="006B4D9C" w:rsidP="006B4D9C">
      <w:pPr>
        <w:pStyle w:val="a3"/>
        <w:spacing w:before="0" w:beforeAutospacing="0" w:after="0" w:afterAutospacing="0"/>
        <w:ind w:left="4956"/>
        <w:jc w:val="right"/>
        <w:rPr>
          <w:b/>
          <w:sz w:val="28"/>
          <w:szCs w:val="28"/>
        </w:rPr>
      </w:pPr>
      <w:r>
        <w:rPr>
          <w:b/>
          <w:sz w:val="28"/>
          <w:szCs w:val="28"/>
        </w:rPr>
        <w:t>г. Калуги НСП «Василек»</w:t>
      </w:r>
    </w:p>
    <w:p w:rsidR="006B4D9C" w:rsidRDefault="006B4D9C" w:rsidP="006B4D9C">
      <w:pPr>
        <w:pStyle w:val="a3"/>
        <w:spacing w:before="0" w:beforeAutospacing="0" w:after="0" w:afterAutospacing="0"/>
        <w:jc w:val="center"/>
        <w:rPr>
          <w:b/>
          <w:sz w:val="28"/>
          <w:szCs w:val="28"/>
        </w:rPr>
      </w:pPr>
    </w:p>
    <w:p w:rsidR="007F0555" w:rsidRDefault="00336E74" w:rsidP="006B4D9C">
      <w:pPr>
        <w:pStyle w:val="a3"/>
        <w:spacing w:before="0" w:beforeAutospacing="0" w:after="0" w:afterAutospacing="0"/>
        <w:ind w:firstLine="709"/>
        <w:jc w:val="both"/>
        <w:rPr>
          <w:sz w:val="28"/>
          <w:szCs w:val="28"/>
        </w:rPr>
      </w:pPr>
      <w:r>
        <w:rPr>
          <w:sz w:val="28"/>
          <w:szCs w:val="28"/>
        </w:rPr>
        <w:t xml:space="preserve">Быстрые перемены, происходящие в современном мире, делают необходимым формирование в детях желания постоянно осваивать новое, учиться на протяжении всей жизни. Эти основы </w:t>
      </w:r>
      <w:r w:rsidR="002773DE">
        <w:rPr>
          <w:sz w:val="28"/>
          <w:szCs w:val="28"/>
        </w:rPr>
        <w:t xml:space="preserve">заложены в </w:t>
      </w:r>
      <w:r>
        <w:rPr>
          <w:sz w:val="28"/>
          <w:szCs w:val="28"/>
        </w:rPr>
        <w:t>основных нормативных документах Российской Федерации в сфере образования</w:t>
      </w:r>
      <w:r w:rsidR="00A950AB">
        <w:rPr>
          <w:sz w:val="28"/>
          <w:szCs w:val="28"/>
        </w:rPr>
        <w:t>, в том числе в</w:t>
      </w:r>
      <w:r>
        <w:rPr>
          <w:sz w:val="28"/>
          <w:szCs w:val="28"/>
        </w:rPr>
        <w:t xml:space="preserve"> ФГОС ДО. </w:t>
      </w:r>
      <w:r w:rsidR="002773DE">
        <w:rPr>
          <w:sz w:val="28"/>
          <w:szCs w:val="28"/>
        </w:rPr>
        <w:t xml:space="preserve"> </w:t>
      </w:r>
      <w:r>
        <w:rPr>
          <w:sz w:val="28"/>
          <w:szCs w:val="28"/>
        </w:rPr>
        <w:t>К числу наиболее значимых для совр</w:t>
      </w:r>
      <w:r w:rsidR="009C73DE">
        <w:rPr>
          <w:sz w:val="28"/>
          <w:szCs w:val="28"/>
        </w:rPr>
        <w:t>еменного ребенка способностей  относится</w:t>
      </w:r>
      <w:r>
        <w:rPr>
          <w:sz w:val="28"/>
          <w:szCs w:val="28"/>
        </w:rPr>
        <w:t xml:space="preserve">: умение принимать и осуществлять перемены, критически мыслить, осуществлять выбор, ставить и решать проблемы, проявлять творчество, изобретательность, заботу о людях и окружающем мире. </w:t>
      </w:r>
      <w:r w:rsidR="007F0555">
        <w:rPr>
          <w:sz w:val="28"/>
          <w:szCs w:val="28"/>
        </w:rPr>
        <w:t>Все эт</w:t>
      </w:r>
      <w:r w:rsidR="00922264">
        <w:rPr>
          <w:sz w:val="28"/>
          <w:szCs w:val="28"/>
        </w:rPr>
        <w:t>о</w:t>
      </w:r>
      <w:r w:rsidR="007F0555">
        <w:rPr>
          <w:sz w:val="28"/>
          <w:szCs w:val="28"/>
        </w:rPr>
        <w:t xml:space="preserve"> можно реализовать лишь при </w:t>
      </w:r>
      <w:r w:rsidR="007A551E">
        <w:rPr>
          <w:sz w:val="28"/>
          <w:szCs w:val="28"/>
        </w:rPr>
        <w:t xml:space="preserve">изменении организации </w:t>
      </w:r>
      <w:r w:rsidR="007F0555">
        <w:rPr>
          <w:sz w:val="28"/>
          <w:szCs w:val="28"/>
        </w:rPr>
        <w:t xml:space="preserve">образовательного процесса в группе детского сада, путем выбора наиболее эффективных </w:t>
      </w:r>
      <w:r w:rsidR="00E7271E">
        <w:rPr>
          <w:sz w:val="28"/>
          <w:szCs w:val="28"/>
        </w:rPr>
        <w:t>технологий</w:t>
      </w:r>
      <w:r w:rsidR="007F0555">
        <w:rPr>
          <w:sz w:val="28"/>
          <w:szCs w:val="28"/>
        </w:rPr>
        <w:t xml:space="preserve"> образования. </w:t>
      </w:r>
      <w:r w:rsidR="00E7578F">
        <w:rPr>
          <w:sz w:val="28"/>
          <w:szCs w:val="28"/>
        </w:rPr>
        <w:t xml:space="preserve">В связи с этим современные ДОУ обращаются к идеям преобразования образовательного пространства, проектированию инновационных форм дошкольного образования, повышения компетентностей родителей  </w:t>
      </w:r>
      <w:r w:rsidR="00E7578F" w:rsidRPr="00B769DD">
        <w:rPr>
          <w:sz w:val="28"/>
          <w:szCs w:val="28"/>
        </w:rPr>
        <w:t>[</w:t>
      </w:r>
      <w:r w:rsidR="00E7578F">
        <w:rPr>
          <w:sz w:val="28"/>
          <w:szCs w:val="28"/>
        </w:rPr>
        <w:t>2</w:t>
      </w:r>
      <w:r w:rsidR="00E7578F" w:rsidRPr="00B769DD">
        <w:rPr>
          <w:sz w:val="28"/>
          <w:szCs w:val="28"/>
        </w:rPr>
        <w:t>]</w:t>
      </w:r>
      <w:r w:rsidR="00E7578F">
        <w:rPr>
          <w:sz w:val="28"/>
          <w:szCs w:val="28"/>
        </w:rPr>
        <w:t xml:space="preserve">. </w:t>
      </w:r>
      <w:bookmarkStart w:id="0" w:name="_GoBack"/>
      <w:bookmarkEnd w:id="0"/>
    </w:p>
    <w:p w:rsidR="008C7020" w:rsidRDefault="007F0555" w:rsidP="006B4D9C">
      <w:pPr>
        <w:pStyle w:val="a3"/>
        <w:spacing w:before="0" w:beforeAutospacing="0" w:after="0" w:afterAutospacing="0"/>
        <w:ind w:firstLine="709"/>
        <w:jc w:val="both"/>
        <w:rPr>
          <w:sz w:val="28"/>
          <w:szCs w:val="28"/>
        </w:rPr>
      </w:pPr>
      <w:r>
        <w:rPr>
          <w:sz w:val="28"/>
          <w:szCs w:val="28"/>
        </w:rPr>
        <w:t>Сегодня одним из наиболее ярких, развивающих, значимых методов является метод проектов</w:t>
      </w:r>
      <w:r w:rsidR="00524031">
        <w:rPr>
          <w:sz w:val="28"/>
          <w:szCs w:val="28"/>
        </w:rPr>
        <w:t xml:space="preserve">. Метод проектов содержит разнообразные формы познавательно-исследовательской </w:t>
      </w:r>
      <w:r w:rsidR="00E65B12">
        <w:rPr>
          <w:sz w:val="28"/>
          <w:szCs w:val="28"/>
        </w:rPr>
        <w:t xml:space="preserve">деятельности, которые легко вписываются в совместную деятельность воспитателя и ребенка. </w:t>
      </w:r>
      <w:r w:rsidR="00E173E2">
        <w:rPr>
          <w:sz w:val="28"/>
          <w:szCs w:val="28"/>
        </w:rPr>
        <w:t>Исходным пунктом познавательной деятельности ребенка внутри проекта являются детские интересы. Р</w:t>
      </w:r>
      <w:r w:rsidR="00E65B12">
        <w:rPr>
          <w:sz w:val="28"/>
          <w:szCs w:val="28"/>
        </w:rPr>
        <w:t>ебенок получает позитивный социальный опыт реализации собственных замыслов, запускается механизм детского саморазвития.</w:t>
      </w:r>
      <w:r w:rsidR="004B0ADC">
        <w:rPr>
          <w:sz w:val="28"/>
          <w:szCs w:val="28"/>
        </w:rPr>
        <w:t xml:space="preserve"> </w:t>
      </w:r>
      <w:r w:rsidR="004B0ADC" w:rsidRPr="004B0ADC">
        <w:rPr>
          <w:sz w:val="28"/>
          <w:szCs w:val="28"/>
        </w:rPr>
        <w:t xml:space="preserve">Также метод проектов можно рассматривать как особый механизм </w:t>
      </w:r>
      <w:r w:rsidR="004B0ADC">
        <w:rPr>
          <w:sz w:val="28"/>
          <w:szCs w:val="28"/>
        </w:rPr>
        <w:t>взаимодействия семьи и дошколь</w:t>
      </w:r>
      <w:r w:rsidR="004B0ADC" w:rsidRPr="004B0ADC">
        <w:rPr>
          <w:sz w:val="28"/>
          <w:szCs w:val="28"/>
        </w:rPr>
        <w:t>ного учреждения. Родит</w:t>
      </w:r>
      <w:r w:rsidR="004B0ADC">
        <w:rPr>
          <w:sz w:val="28"/>
          <w:szCs w:val="28"/>
        </w:rPr>
        <w:t>ели могут быть не только источ</w:t>
      </w:r>
      <w:r w:rsidR="004B0ADC" w:rsidRPr="004B0ADC">
        <w:rPr>
          <w:sz w:val="28"/>
          <w:szCs w:val="28"/>
        </w:rPr>
        <w:t xml:space="preserve">никами информации, </w:t>
      </w:r>
      <w:r w:rsidR="004B0ADC">
        <w:rPr>
          <w:sz w:val="28"/>
          <w:szCs w:val="28"/>
        </w:rPr>
        <w:t>реальной помощи и поддержки ре</w:t>
      </w:r>
      <w:r w:rsidR="004B0ADC" w:rsidRPr="004B0ADC">
        <w:rPr>
          <w:sz w:val="28"/>
          <w:szCs w:val="28"/>
        </w:rPr>
        <w:t xml:space="preserve">бенку, но так же стать </w:t>
      </w:r>
      <w:r w:rsidR="004B0ADC">
        <w:rPr>
          <w:sz w:val="28"/>
          <w:szCs w:val="28"/>
        </w:rPr>
        <w:t>участниками образователь</w:t>
      </w:r>
      <w:r w:rsidR="004B0ADC" w:rsidRPr="004B0ADC">
        <w:rPr>
          <w:sz w:val="28"/>
          <w:szCs w:val="28"/>
        </w:rPr>
        <w:t>ного процесса, обогатит</w:t>
      </w:r>
      <w:r w:rsidR="004B0ADC">
        <w:rPr>
          <w:sz w:val="28"/>
          <w:szCs w:val="28"/>
        </w:rPr>
        <w:t>ь свой педагогический опыт, ис</w:t>
      </w:r>
      <w:r w:rsidR="004B0ADC" w:rsidRPr="004B0ADC">
        <w:rPr>
          <w:sz w:val="28"/>
          <w:szCs w:val="28"/>
        </w:rPr>
        <w:t>пытать чувство сопричастности и удовлетворения от своих успехов и успехов ребенка.</w:t>
      </w:r>
      <w:r w:rsidR="00E173E2">
        <w:rPr>
          <w:sz w:val="28"/>
          <w:szCs w:val="28"/>
        </w:rPr>
        <w:t xml:space="preserve"> Метод проектов актуален и с точки зрения преемственности дошкольного и начального школьного обучения, поскольку в первых классах проектной деятельности также уделяется много внимания. </w:t>
      </w:r>
    </w:p>
    <w:p w:rsidR="0018702A" w:rsidRDefault="00E173E2" w:rsidP="006B4D9C">
      <w:pPr>
        <w:pStyle w:val="a3"/>
        <w:spacing w:before="0" w:beforeAutospacing="0" w:after="0" w:afterAutospacing="0"/>
        <w:ind w:firstLine="709"/>
        <w:jc w:val="both"/>
        <w:rPr>
          <w:sz w:val="28"/>
          <w:szCs w:val="28"/>
        </w:rPr>
      </w:pPr>
      <w:r>
        <w:rPr>
          <w:sz w:val="28"/>
          <w:szCs w:val="28"/>
        </w:rPr>
        <w:t xml:space="preserve">Применительно к детскому саду проект – это специально организованный воспитателем и самостоятельно выполняемый воспитанниками комплекс действий, направленный на </w:t>
      </w:r>
      <w:proofErr w:type="gramStart"/>
      <w:r>
        <w:rPr>
          <w:sz w:val="28"/>
          <w:szCs w:val="28"/>
        </w:rPr>
        <w:t>решение проблемной ситуации</w:t>
      </w:r>
      <w:proofErr w:type="gramEnd"/>
      <w:r>
        <w:rPr>
          <w:sz w:val="28"/>
          <w:szCs w:val="28"/>
        </w:rPr>
        <w:t>,  и завершающийся созданием продукта</w:t>
      </w:r>
      <w:r w:rsidR="000B4E2A">
        <w:rPr>
          <w:sz w:val="28"/>
          <w:szCs w:val="28"/>
        </w:rPr>
        <w:t xml:space="preserve"> </w:t>
      </w:r>
      <w:r w:rsidR="000B4E2A" w:rsidRPr="00B769DD">
        <w:rPr>
          <w:sz w:val="28"/>
          <w:szCs w:val="28"/>
        </w:rPr>
        <w:t>[</w:t>
      </w:r>
      <w:r w:rsidR="004B0ADC">
        <w:rPr>
          <w:sz w:val="28"/>
          <w:szCs w:val="28"/>
        </w:rPr>
        <w:t>1</w:t>
      </w:r>
      <w:r w:rsidR="000B4E2A" w:rsidRPr="00B769DD">
        <w:rPr>
          <w:sz w:val="28"/>
          <w:szCs w:val="28"/>
        </w:rPr>
        <w:t>]</w:t>
      </w:r>
      <w:r w:rsidR="000B4E2A">
        <w:rPr>
          <w:sz w:val="28"/>
          <w:szCs w:val="28"/>
        </w:rPr>
        <w:t>.</w:t>
      </w:r>
      <w:r w:rsidR="000B4E2A" w:rsidRPr="00B769DD">
        <w:rPr>
          <w:sz w:val="28"/>
          <w:szCs w:val="28"/>
        </w:rPr>
        <w:t xml:space="preserve"> </w:t>
      </w:r>
    </w:p>
    <w:p w:rsidR="00E7271E" w:rsidRDefault="00E173E2" w:rsidP="006B4D9C">
      <w:pPr>
        <w:pStyle w:val="a3"/>
        <w:spacing w:before="0" w:beforeAutospacing="0" w:after="0" w:afterAutospacing="0"/>
        <w:ind w:firstLine="709"/>
        <w:jc w:val="both"/>
        <w:rPr>
          <w:sz w:val="28"/>
          <w:szCs w:val="28"/>
        </w:rPr>
      </w:pPr>
      <w:r>
        <w:rPr>
          <w:sz w:val="28"/>
          <w:szCs w:val="28"/>
        </w:rPr>
        <w:t xml:space="preserve">В образовательном процессе мы используем </w:t>
      </w:r>
      <w:r w:rsidR="0018702A">
        <w:rPr>
          <w:sz w:val="28"/>
          <w:szCs w:val="28"/>
        </w:rPr>
        <w:t xml:space="preserve">детские проекты </w:t>
      </w:r>
      <w:r>
        <w:rPr>
          <w:sz w:val="28"/>
          <w:szCs w:val="28"/>
        </w:rPr>
        <w:t xml:space="preserve">разнообразные </w:t>
      </w:r>
      <w:r w:rsidR="0018702A">
        <w:rPr>
          <w:sz w:val="28"/>
          <w:szCs w:val="28"/>
        </w:rPr>
        <w:t>по продолжительности, содержанию, количеству участников</w:t>
      </w:r>
      <w:r w:rsidR="007073C1">
        <w:rPr>
          <w:sz w:val="28"/>
          <w:szCs w:val="28"/>
        </w:rPr>
        <w:t xml:space="preserve">. </w:t>
      </w:r>
      <w:r w:rsidR="007073C1">
        <w:rPr>
          <w:sz w:val="28"/>
          <w:szCs w:val="28"/>
        </w:rPr>
        <w:lastRenderedPageBreak/>
        <w:t xml:space="preserve">Выбор вида проекта зависит от конкретных целей, которые ставит перед собой сначала педагог, а затем </w:t>
      </w:r>
      <w:r>
        <w:rPr>
          <w:sz w:val="28"/>
          <w:szCs w:val="28"/>
        </w:rPr>
        <w:t xml:space="preserve"> </w:t>
      </w:r>
      <w:r w:rsidR="007073C1">
        <w:rPr>
          <w:sz w:val="28"/>
          <w:szCs w:val="28"/>
        </w:rPr>
        <w:t xml:space="preserve">и дети. </w:t>
      </w:r>
      <w:r w:rsidR="000B4E2A">
        <w:rPr>
          <w:sz w:val="28"/>
          <w:szCs w:val="28"/>
        </w:rPr>
        <w:t xml:space="preserve">В нашей практике часто бывает и наоборот, когда инициатором проекта становится ребенок, проявивший интерес к чему – либо, задавший интересный вопрос, принесший в группу свою коллекцию и </w:t>
      </w:r>
      <w:proofErr w:type="spellStart"/>
      <w:r w:rsidR="000B4E2A">
        <w:rPr>
          <w:sz w:val="28"/>
          <w:szCs w:val="28"/>
        </w:rPr>
        <w:t>тд</w:t>
      </w:r>
      <w:proofErr w:type="spellEnd"/>
      <w:r w:rsidR="000B4E2A">
        <w:rPr>
          <w:sz w:val="28"/>
          <w:szCs w:val="28"/>
        </w:rPr>
        <w:t xml:space="preserve">. </w:t>
      </w:r>
    </w:p>
    <w:p w:rsidR="007073C1" w:rsidRDefault="007073C1" w:rsidP="006B4D9C">
      <w:pPr>
        <w:pStyle w:val="a3"/>
        <w:spacing w:before="0" w:beforeAutospacing="0" w:after="0" w:afterAutospacing="0"/>
        <w:ind w:firstLine="709"/>
        <w:jc w:val="both"/>
        <w:rPr>
          <w:sz w:val="28"/>
          <w:szCs w:val="28"/>
        </w:rPr>
      </w:pPr>
      <w:r>
        <w:rPr>
          <w:sz w:val="28"/>
          <w:szCs w:val="28"/>
        </w:rPr>
        <w:t xml:space="preserve">В </w:t>
      </w:r>
      <w:r w:rsidR="00E7271E">
        <w:rPr>
          <w:sz w:val="28"/>
          <w:szCs w:val="28"/>
        </w:rPr>
        <w:t>случае,</w:t>
      </w:r>
      <w:r w:rsidR="000B4E2A">
        <w:rPr>
          <w:sz w:val="28"/>
          <w:szCs w:val="28"/>
        </w:rPr>
        <w:t xml:space="preserve"> когда инициатором проекта является педагог, он еще</w:t>
      </w:r>
      <w:r>
        <w:rPr>
          <w:sz w:val="28"/>
          <w:szCs w:val="28"/>
        </w:rPr>
        <w:t xml:space="preserve"> до начала проектной деятельности с детьми выбирает тему, продумывает те проблемы, которые может представить детям, планирует работу с учетом всех видов детской деятельности. </w:t>
      </w:r>
      <w:r w:rsidR="00576F77">
        <w:rPr>
          <w:sz w:val="28"/>
          <w:szCs w:val="28"/>
        </w:rPr>
        <w:t>Темы,</w:t>
      </w:r>
      <w:r>
        <w:rPr>
          <w:sz w:val="28"/>
          <w:szCs w:val="28"/>
        </w:rPr>
        <w:t xml:space="preserve"> основанные на интересах детей, обеспечивают лучшую мотивацию и более успешное обучение. Воспитатель, прислушиваясь к детям, задавая им вопросы, интересуясь жизнью детей, найдет много тем для организации проекта. Это может быть событие, которое буд</w:t>
      </w:r>
      <w:r w:rsidR="007A551E">
        <w:rPr>
          <w:sz w:val="28"/>
          <w:szCs w:val="28"/>
        </w:rPr>
        <w:t xml:space="preserve">ет проходить в детском саду, </w:t>
      </w:r>
      <w:r>
        <w:rPr>
          <w:sz w:val="28"/>
          <w:szCs w:val="28"/>
        </w:rPr>
        <w:t xml:space="preserve"> в семь</w:t>
      </w:r>
      <w:proofErr w:type="gramStart"/>
      <w:r>
        <w:rPr>
          <w:sz w:val="28"/>
          <w:szCs w:val="28"/>
        </w:rPr>
        <w:t>е</w:t>
      </w:r>
      <w:r w:rsidR="007A551E">
        <w:rPr>
          <w:sz w:val="28"/>
          <w:szCs w:val="28"/>
        </w:rPr>
        <w:t>(</w:t>
      </w:r>
      <w:proofErr w:type="gramEnd"/>
      <w:r w:rsidR="007A551E">
        <w:rPr>
          <w:sz w:val="28"/>
          <w:szCs w:val="28"/>
        </w:rPr>
        <w:t xml:space="preserve">например-родился младший брат), </w:t>
      </w:r>
      <w:r>
        <w:rPr>
          <w:sz w:val="28"/>
          <w:szCs w:val="28"/>
        </w:rPr>
        <w:t xml:space="preserve"> в город</w:t>
      </w:r>
      <w:r w:rsidR="007A551E">
        <w:rPr>
          <w:sz w:val="28"/>
          <w:szCs w:val="28"/>
        </w:rPr>
        <w:t>е ( например-</w:t>
      </w:r>
      <w:r>
        <w:rPr>
          <w:sz w:val="28"/>
          <w:szCs w:val="28"/>
        </w:rPr>
        <w:t>приехал цирк</w:t>
      </w:r>
      <w:r w:rsidR="000B4E2A">
        <w:rPr>
          <w:sz w:val="28"/>
          <w:szCs w:val="28"/>
        </w:rPr>
        <w:t xml:space="preserve"> и </w:t>
      </w:r>
      <w:proofErr w:type="spellStart"/>
      <w:r w:rsidR="000B4E2A">
        <w:rPr>
          <w:sz w:val="28"/>
          <w:szCs w:val="28"/>
        </w:rPr>
        <w:t>тд</w:t>
      </w:r>
      <w:proofErr w:type="spellEnd"/>
      <w:r w:rsidR="007A551E">
        <w:rPr>
          <w:sz w:val="28"/>
          <w:szCs w:val="28"/>
        </w:rPr>
        <w:t>)</w:t>
      </w:r>
      <w:r>
        <w:rPr>
          <w:sz w:val="28"/>
          <w:szCs w:val="28"/>
        </w:rPr>
        <w:t xml:space="preserve">. </w:t>
      </w:r>
      <w:r w:rsidR="009965A5">
        <w:rPr>
          <w:sz w:val="28"/>
          <w:szCs w:val="28"/>
        </w:rPr>
        <w:t xml:space="preserve">Любые волнительные для детей события – благоприятная почва для познания. </w:t>
      </w:r>
    </w:p>
    <w:p w:rsidR="00860363" w:rsidRDefault="000B4E2A" w:rsidP="006B4D9C">
      <w:pPr>
        <w:pStyle w:val="a3"/>
        <w:spacing w:before="0" w:beforeAutospacing="0" w:after="0" w:afterAutospacing="0"/>
        <w:ind w:firstLine="709"/>
        <w:jc w:val="both"/>
        <w:rPr>
          <w:sz w:val="28"/>
          <w:szCs w:val="28"/>
        </w:rPr>
      </w:pPr>
      <w:r>
        <w:rPr>
          <w:sz w:val="28"/>
          <w:szCs w:val="28"/>
        </w:rPr>
        <w:t xml:space="preserve">Планируя образовательную  деятельность в рамках предстоящего проекта, мы </w:t>
      </w:r>
      <w:r w:rsidR="00860363">
        <w:rPr>
          <w:sz w:val="28"/>
          <w:szCs w:val="28"/>
        </w:rPr>
        <w:t xml:space="preserve"> понима</w:t>
      </w:r>
      <w:r>
        <w:rPr>
          <w:sz w:val="28"/>
          <w:szCs w:val="28"/>
        </w:rPr>
        <w:t>ем</w:t>
      </w:r>
      <w:r w:rsidR="00860363">
        <w:rPr>
          <w:sz w:val="28"/>
          <w:szCs w:val="28"/>
        </w:rPr>
        <w:t xml:space="preserve">, что план может претерпеть изменения в ходе обсуждения с детьми вариантов решения проблемы. Поэтому сейчас нам </w:t>
      </w:r>
      <w:r>
        <w:rPr>
          <w:sz w:val="28"/>
          <w:szCs w:val="28"/>
        </w:rPr>
        <w:t>приходится</w:t>
      </w:r>
      <w:r w:rsidR="00860363">
        <w:rPr>
          <w:sz w:val="28"/>
          <w:szCs w:val="28"/>
        </w:rPr>
        <w:t xml:space="preserve"> учиться проявлять гибкость при  работе с детьми, подчинять свои планы мнениям детей, включать детские мероприятия в свой план, пожертвовав некоторыми запланированными формами работы. Это умение является показателем высокого профессионального мастерства педагога. </w:t>
      </w:r>
    </w:p>
    <w:p w:rsidR="006D4BBC" w:rsidRDefault="006D4BBC" w:rsidP="006B4D9C">
      <w:pPr>
        <w:pStyle w:val="a3"/>
        <w:spacing w:before="0" w:beforeAutospacing="0" w:after="0" w:afterAutospacing="0"/>
        <w:ind w:firstLine="709"/>
        <w:jc w:val="both"/>
        <w:rPr>
          <w:sz w:val="28"/>
          <w:szCs w:val="28"/>
        </w:rPr>
      </w:pPr>
      <w:r>
        <w:rPr>
          <w:sz w:val="28"/>
          <w:szCs w:val="28"/>
        </w:rPr>
        <w:t xml:space="preserve">На этапе разработки содержания занятий, игр, прогулок, наблюдений и других </w:t>
      </w:r>
      <w:r w:rsidR="00E7271E">
        <w:rPr>
          <w:sz w:val="28"/>
          <w:szCs w:val="28"/>
        </w:rPr>
        <w:t>форм работы</w:t>
      </w:r>
      <w:r>
        <w:rPr>
          <w:sz w:val="28"/>
          <w:szCs w:val="28"/>
        </w:rPr>
        <w:t>, связанных тематикой</w:t>
      </w:r>
      <w:r w:rsidR="000B4E2A">
        <w:rPr>
          <w:sz w:val="28"/>
          <w:szCs w:val="28"/>
        </w:rPr>
        <w:t xml:space="preserve"> проекта</w:t>
      </w:r>
      <w:r>
        <w:rPr>
          <w:sz w:val="28"/>
          <w:szCs w:val="28"/>
        </w:rPr>
        <w:t>, особое внимание нами уделяется развивающей предметно-пространственной сред</w:t>
      </w:r>
      <w:r w:rsidR="00922264">
        <w:rPr>
          <w:sz w:val="28"/>
          <w:szCs w:val="28"/>
        </w:rPr>
        <w:t>е</w:t>
      </w:r>
      <w:r>
        <w:rPr>
          <w:sz w:val="28"/>
          <w:szCs w:val="28"/>
        </w:rPr>
        <w:t xml:space="preserve"> в группе и на прогулке. Среда явля</w:t>
      </w:r>
      <w:r w:rsidR="000B4E2A">
        <w:rPr>
          <w:sz w:val="28"/>
          <w:szCs w:val="28"/>
        </w:rPr>
        <w:t>ется</w:t>
      </w:r>
      <w:r>
        <w:rPr>
          <w:sz w:val="28"/>
          <w:szCs w:val="28"/>
        </w:rPr>
        <w:t xml:space="preserve"> фоном к познавательной деятельности, развива</w:t>
      </w:r>
      <w:r w:rsidR="000B4E2A">
        <w:rPr>
          <w:sz w:val="28"/>
          <w:szCs w:val="28"/>
        </w:rPr>
        <w:t>ет</w:t>
      </w:r>
      <w:r>
        <w:rPr>
          <w:sz w:val="28"/>
          <w:szCs w:val="28"/>
        </w:rPr>
        <w:t xml:space="preserve"> у дошкольника любознательность. </w:t>
      </w:r>
      <w:r w:rsidR="00114508">
        <w:rPr>
          <w:sz w:val="28"/>
          <w:szCs w:val="28"/>
        </w:rPr>
        <w:t>В нашей группе имеется тематическая полочка, на которой сначала появляются предметы, книги, альбомы по определенной теме для того, чтобы вызвать интерес детей, дать им возможность задавать вопросы</w:t>
      </w:r>
      <w:r w:rsidR="00DE3504">
        <w:rPr>
          <w:sz w:val="28"/>
          <w:szCs w:val="28"/>
        </w:rPr>
        <w:t>, ведь детский вопросы «Почему</w:t>
      </w:r>
      <w:proofErr w:type="gramStart"/>
      <w:r w:rsidR="00DE3504">
        <w:rPr>
          <w:sz w:val="28"/>
          <w:szCs w:val="28"/>
        </w:rPr>
        <w:t xml:space="preserve">?, </w:t>
      </w:r>
      <w:proofErr w:type="gramEnd"/>
      <w:r w:rsidR="00DE3504">
        <w:rPr>
          <w:sz w:val="28"/>
          <w:szCs w:val="28"/>
        </w:rPr>
        <w:t xml:space="preserve">Как?, Зачем?» являются отличной отправной точкой для организации проектной деятельности. Позже, уже в ходе работы над проектом, наша полочка заполняется продуктами детской деятельности. По завершении проекта те материалы (продукты), к которым не ослаб интерес детей,  переходят в другие уголки группы: самодельные книги – в книжный уголок, рисунки – на выставку в группе и в раздевальной комнате, совместно сделанные дидактические и настольные игры – в «Уголок тетушки Совы». Таким образом, развивающую среду в группе можно назвать «живой». </w:t>
      </w:r>
    </w:p>
    <w:p w:rsidR="00DE3504" w:rsidRDefault="00DE3504" w:rsidP="006B4D9C">
      <w:pPr>
        <w:pStyle w:val="a3"/>
        <w:spacing w:before="0" w:beforeAutospacing="0" w:after="0" w:afterAutospacing="0"/>
        <w:ind w:firstLine="709"/>
        <w:jc w:val="both"/>
        <w:rPr>
          <w:sz w:val="28"/>
          <w:szCs w:val="28"/>
        </w:rPr>
      </w:pPr>
      <w:r>
        <w:rPr>
          <w:sz w:val="28"/>
          <w:szCs w:val="28"/>
        </w:rPr>
        <w:t>Еще одной отправной точкой для организации детского проекта является проблемная ситуация, которую воспитатель ставит перед детьми. Из опыта работы мы знаем, что подбор проблемной ситуации – дело не всегда простое. Мы придерживаемся двух правил:</w:t>
      </w:r>
    </w:p>
    <w:p w:rsidR="005A35E7" w:rsidRDefault="00DE3504" w:rsidP="006B4D9C">
      <w:pPr>
        <w:pStyle w:val="a3"/>
        <w:numPr>
          <w:ilvl w:val="0"/>
          <w:numId w:val="3"/>
        </w:numPr>
        <w:spacing w:before="0" w:beforeAutospacing="0" w:after="0" w:afterAutospacing="0"/>
        <w:jc w:val="both"/>
        <w:rPr>
          <w:sz w:val="28"/>
          <w:szCs w:val="28"/>
        </w:rPr>
      </w:pPr>
      <w:r>
        <w:rPr>
          <w:sz w:val="28"/>
          <w:szCs w:val="28"/>
        </w:rPr>
        <w:t>Воспитателю нужно четко определить то главное, что дети должны усвоить в ходе проекта.</w:t>
      </w:r>
    </w:p>
    <w:p w:rsidR="00DE3504" w:rsidRPr="005A35E7" w:rsidRDefault="00DE3504" w:rsidP="006B4D9C">
      <w:pPr>
        <w:pStyle w:val="a3"/>
        <w:numPr>
          <w:ilvl w:val="0"/>
          <w:numId w:val="3"/>
        </w:numPr>
        <w:spacing w:before="0" w:beforeAutospacing="0" w:after="0" w:afterAutospacing="0"/>
        <w:jc w:val="both"/>
        <w:rPr>
          <w:sz w:val="28"/>
          <w:szCs w:val="28"/>
        </w:rPr>
      </w:pPr>
      <w:r w:rsidRPr="005A35E7">
        <w:rPr>
          <w:sz w:val="28"/>
          <w:szCs w:val="28"/>
        </w:rPr>
        <w:lastRenderedPageBreak/>
        <w:t>Необходимо предлагать детям проблемы соответствующие возрасту – они должны быть понятны детям. Сложные научн</w:t>
      </w:r>
      <w:r w:rsidR="005A35E7" w:rsidRPr="005A35E7">
        <w:rPr>
          <w:sz w:val="28"/>
          <w:szCs w:val="28"/>
        </w:rPr>
        <w:t>ые исслед</w:t>
      </w:r>
      <w:r w:rsidR="007A551E">
        <w:rPr>
          <w:sz w:val="28"/>
          <w:szCs w:val="28"/>
        </w:rPr>
        <w:t>ования нам не подходят.</w:t>
      </w:r>
    </w:p>
    <w:p w:rsidR="00115809" w:rsidRDefault="006C5D97" w:rsidP="006B4D9C">
      <w:pPr>
        <w:pStyle w:val="a3"/>
        <w:spacing w:before="0" w:beforeAutospacing="0" w:after="0" w:afterAutospacing="0"/>
        <w:ind w:firstLine="709"/>
        <w:jc w:val="both"/>
        <w:rPr>
          <w:sz w:val="28"/>
          <w:szCs w:val="28"/>
        </w:rPr>
      </w:pPr>
      <w:r>
        <w:rPr>
          <w:sz w:val="28"/>
          <w:szCs w:val="28"/>
        </w:rPr>
        <w:t>Например,</w:t>
      </w:r>
      <w:r w:rsidR="00F81858">
        <w:rPr>
          <w:sz w:val="28"/>
          <w:szCs w:val="28"/>
        </w:rPr>
        <w:t xml:space="preserve"> в рамках темы «Животные зимой» мы планируем познакомить детей с приспособлением </w:t>
      </w:r>
      <w:r w:rsidR="00CD46A4">
        <w:rPr>
          <w:sz w:val="28"/>
          <w:szCs w:val="28"/>
        </w:rPr>
        <w:t xml:space="preserve">конкретных </w:t>
      </w:r>
      <w:r w:rsidR="00F81858">
        <w:rPr>
          <w:sz w:val="28"/>
          <w:szCs w:val="28"/>
        </w:rPr>
        <w:t xml:space="preserve">животных к зиме. </w:t>
      </w:r>
      <w:r>
        <w:rPr>
          <w:sz w:val="28"/>
          <w:szCs w:val="28"/>
        </w:rPr>
        <w:t xml:space="preserve">Это то «главное», что дети должны узнать в ходе будущего проекта. С этой целью воспитатель планирует такой проблемный вопрос к детям: «Почему медведь спит зимой? и «Все ли медведи спят зимой?». </w:t>
      </w:r>
      <w:r w:rsidR="00CD46A4">
        <w:rPr>
          <w:sz w:val="28"/>
          <w:szCs w:val="28"/>
        </w:rPr>
        <w:t xml:space="preserve">В результате обсуждения у детей возникает необходимость узнать ответы на эти вопросы, начинается разнообразная практическая деятельность детей как самостоятельно, так и в сотрудничестве с воспитателем или родителем, в ходе которой, к концу проекта дети узнают, как приспосабливаются к зиме бурый и белый медведи. Дети часто не останавливаются на ответе </w:t>
      </w:r>
      <w:r w:rsidR="00522E76">
        <w:rPr>
          <w:sz w:val="28"/>
          <w:szCs w:val="28"/>
        </w:rPr>
        <w:t xml:space="preserve">на один этот вопрос, </w:t>
      </w:r>
      <w:r w:rsidR="00CD46A4">
        <w:rPr>
          <w:sz w:val="28"/>
          <w:szCs w:val="28"/>
        </w:rPr>
        <w:t>прояв</w:t>
      </w:r>
      <w:r w:rsidR="00522E76">
        <w:rPr>
          <w:sz w:val="28"/>
          <w:szCs w:val="28"/>
        </w:rPr>
        <w:t>ляют любопытство</w:t>
      </w:r>
      <w:r w:rsidR="00CD46A4">
        <w:rPr>
          <w:sz w:val="28"/>
          <w:szCs w:val="28"/>
        </w:rPr>
        <w:t xml:space="preserve"> и узнают о</w:t>
      </w:r>
      <w:r w:rsidR="00522E76">
        <w:rPr>
          <w:sz w:val="28"/>
          <w:szCs w:val="28"/>
        </w:rPr>
        <w:t xml:space="preserve"> приспособлениях к зиме других животных. </w:t>
      </w:r>
      <w:r w:rsidR="00F94CC6">
        <w:rPr>
          <w:sz w:val="28"/>
          <w:szCs w:val="28"/>
        </w:rPr>
        <w:t xml:space="preserve">Таким образом, достигается «главная» в этом случае цель воспитателя, но делается это исходя из интересов детей </w:t>
      </w:r>
      <w:r w:rsidR="00C81A02">
        <w:rPr>
          <w:sz w:val="28"/>
          <w:szCs w:val="28"/>
        </w:rPr>
        <w:t>на основе</w:t>
      </w:r>
      <w:r w:rsidR="005A35E7">
        <w:rPr>
          <w:sz w:val="28"/>
          <w:szCs w:val="28"/>
        </w:rPr>
        <w:t xml:space="preserve"> их</w:t>
      </w:r>
      <w:r w:rsidR="00C81A02">
        <w:rPr>
          <w:sz w:val="28"/>
          <w:szCs w:val="28"/>
        </w:rPr>
        <w:t xml:space="preserve"> </w:t>
      </w:r>
      <w:r w:rsidR="00F94CC6">
        <w:rPr>
          <w:sz w:val="28"/>
          <w:szCs w:val="28"/>
        </w:rPr>
        <w:t xml:space="preserve">деятельности. </w:t>
      </w:r>
    </w:p>
    <w:p w:rsidR="00C51AB4" w:rsidRDefault="00C51AB4" w:rsidP="006B4D9C">
      <w:pPr>
        <w:pStyle w:val="a3"/>
        <w:spacing w:before="0" w:beforeAutospacing="0" w:after="0" w:afterAutospacing="0"/>
        <w:ind w:firstLine="709"/>
        <w:jc w:val="both"/>
        <w:rPr>
          <w:sz w:val="28"/>
          <w:szCs w:val="28"/>
        </w:rPr>
      </w:pPr>
      <w:r>
        <w:rPr>
          <w:sz w:val="28"/>
          <w:szCs w:val="28"/>
        </w:rPr>
        <w:t>Весь детский проект также как и педагогический проходит в три этапа</w:t>
      </w:r>
      <w:r w:rsidR="00E7578F">
        <w:rPr>
          <w:sz w:val="28"/>
          <w:szCs w:val="28"/>
        </w:rPr>
        <w:t xml:space="preserve"> </w:t>
      </w:r>
      <w:r w:rsidR="00E7578F" w:rsidRPr="00B769DD">
        <w:rPr>
          <w:sz w:val="28"/>
          <w:szCs w:val="28"/>
        </w:rPr>
        <w:t>[</w:t>
      </w:r>
      <w:r w:rsidR="00E7578F">
        <w:rPr>
          <w:sz w:val="28"/>
          <w:szCs w:val="28"/>
        </w:rPr>
        <w:t>3</w:t>
      </w:r>
      <w:r w:rsidR="00E7578F" w:rsidRPr="00B769DD">
        <w:rPr>
          <w:sz w:val="28"/>
          <w:szCs w:val="28"/>
        </w:rPr>
        <w:t>]</w:t>
      </w:r>
      <w:r w:rsidR="00E7578F">
        <w:rPr>
          <w:sz w:val="28"/>
          <w:szCs w:val="28"/>
        </w:rPr>
        <w:t xml:space="preserve"> </w:t>
      </w:r>
      <w:r>
        <w:rPr>
          <w:sz w:val="28"/>
          <w:szCs w:val="28"/>
        </w:rPr>
        <w:t xml:space="preserve">. На первом этапе с помощью отправного момента происходит целеполагание. Проблемный вопрос дает возможность подискутировать с детьми, поразмышлять, в результате чего дети совместно с воспитателем решают «узнать, </w:t>
      </w:r>
      <w:r w:rsidR="00A67EDB">
        <w:rPr>
          <w:sz w:val="28"/>
          <w:szCs w:val="28"/>
        </w:rPr>
        <w:t xml:space="preserve">поэкспериментировать, сделать и </w:t>
      </w:r>
      <w:proofErr w:type="spellStart"/>
      <w:r w:rsidR="00A67EDB">
        <w:rPr>
          <w:sz w:val="28"/>
          <w:szCs w:val="28"/>
        </w:rPr>
        <w:t>тд</w:t>
      </w:r>
      <w:proofErr w:type="spellEnd"/>
      <w:r w:rsidR="00A67EDB">
        <w:rPr>
          <w:sz w:val="28"/>
          <w:szCs w:val="28"/>
        </w:rPr>
        <w:t>»</w:t>
      </w:r>
      <w:r w:rsidR="007277EA">
        <w:rPr>
          <w:sz w:val="28"/>
          <w:szCs w:val="28"/>
        </w:rPr>
        <w:t xml:space="preserve">. </w:t>
      </w:r>
      <w:r w:rsidR="00A67EDB">
        <w:rPr>
          <w:sz w:val="28"/>
          <w:szCs w:val="28"/>
        </w:rPr>
        <w:t>Цель поставлена. Далее мы предлагаем детям подумать, как нам найти</w:t>
      </w:r>
      <w:r w:rsidR="00241335">
        <w:rPr>
          <w:sz w:val="28"/>
          <w:szCs w:val="28"/>
        </w:rPr>
        <w:t xml:space="preserve"> ответ</w:t>
      </w:r>
      <w:r w:rsidR="007277EA">
        <w:rPr>
          <w:sz w:val="28"/>
          <w:szCs w:val="28"/>
        </w:rPr>
        <w:t xml:space="preserve"> (узнать, сделать), к кому обратится за помощью, в каких источниках можно найти информацию, какие предметы использовать</w:t>
      </w:r>
      <w:r w:rsidR="00A00BE0">
        <w:rPr>
          <w:sz w:val="28"/>
          <w:szCs w:val="28"/>
        </w:rPr>
        <w:t xml:space="preserve"> </w:t>
      </w:r>
      <w:r w:rsidR="007277EA">
        <w:rPr>
          <w:sz w:val="28"/>
          <w:szCs w:val="28"/>
        </w:rPr>
        <w:t xml:space="preserve">и </w:t>
      </w:r>
      <w:proofErr w:type="spellStart"/>
      <w:r w:rsidR="007277EA">
        <w:rPr>
          <w:sz w:val="28"/>
          <w:szCs w:val="28"/>
        </w:rPr>
        <w:t>тд</w:t>
      </w:r>
      <w:proofErr w:type="spellEnd"/>
      <w:r w:rsidR="007277EA">
        <w:rPr>
          <w:sz w:val="28"/>
          <w:szCs w:val="28"/>
        </w:rPr>
        <w:t xml:space="preserve">.  </w:t>
      </w:r>
      <w:r w:rsidR="00A00BE0">
        <w:rPr>
          <w:sz w:val="28"/>
          <w:szCs w:val="28"/>
        </w:rPr>
        <w:t xml:space="preserve">Вместе с детьми разрабатывается план действий. </w:t>
      </w:r>
      <w:r w:rsidR="00241335">
        <w:rPr>
          <w:sz w:val="28"/>
          <w:szCs w:val="28"/>
        </w:rPr>
        <w:t>Детские предложения мы,</w:t>
      </w:r>
      <w:r w:rsidR="00A00BE0">
        <w:rPr>
          <w:sz w:val="28"/>
          <w:szCs w:val="28"/>
        </w:rPr>
        <w:t xml:space="preserve"> </w:t>
      </w:r>
      <w:r w:rsidR="00241335">
        <w:rPr>
          <w:sz w:val="28"/>
          <w:szCs w:val="28"/>
        </w:rPr>
        <w:t xml:space="preserve">как правило, </w:t>
      </w:r>
      <w:r w:rsidR="00A00BE0">
        <w:rPr>
          <w:sz w:val="28"/>
          <w:szCs w:val="28"/>
        </w:rPr>
        <w:t xml:space="preserve">фиксируем, используя для этого картинки или схематические изображения, доступные детям. </w:t>
      </w:r>
      <w:r w:rsidR="000038A5">
        <w:rPr>
          <w:sz w:val="28"/>
          <w:szCs w:val="28"/>
        </w:rPr>
        <w:t xml:space="preserve">В план включаются различные мероприятия: чтение книг, энциклопедий, обращение к родителям, специалистам детского сада, проведение экспериментов, тематических экскурсий, приглашение родителей, знающих ответ на поставленный вопрос и др. </w:t>
      </w:r>
      <w:r w:rsidR="00241335">
        <w:rPr>
          <w:sz w:val="28"/>
          <w:szCs w:val="28"/>
        </w:rPr>
        <w:t>Часть этих мероприятий предлагают дети, но воспитатель как равноправный партнер деятельности также может предложить свои варианты. В этом нам помогает предварительно составленное</w:t>
      </w:r>
      <w:r w:rsidR="00A54733" w:rsidRPr="00A54733">
        <w:rPr>
          <w:sz w:val="28"/>
          <w:szCs w:val="28"/>
        </w:rPr>
        <w:t xml:space="preserve"> </w:t>
      </w:r>
      <w:r w:rsidR="00A54733">
        <w:rPr>
          <w:sz w:val="28"/>
          <w:szCs w:val="28"/>
        </w:rPr>
        <w:t>планирование</w:t>
      </w:r>
      <w:r w:rsidR="00241335">
        <w:rPr>
          <w:sz w:val="28"/>
          <w:szCs w:val="28"/>
        </w:rPr>
        <w:t xml:space="preserve">. </w:t>
      </w:r>
    </w:p>
    <w:p w:rsidR="00724385" w:rsidRDefault="00724385" w:rsidP="006B4D9C">
      <w:pPr>
        <w:pStyle w:val="a3"/>
        <w:spacing w:before="0" w:beforeAutospacing="0" w:after="0" w:afterAutospacing="0"/>
        <w:ind w:firstLine="709"/>
        <w:jc w:val="both"/>
        <w:rPr>
          <w:sz w:val="28"/>
          <w:szCs w:val="28"/>
        </w:rPr>
      </w:pPr>
      <w:r>
        <w:rPr>
          <w:sz w:val="28"/>
          <w:szCs w:val="28"/>
        </w:rPr>
        <w:t xml:space="preserve">На втором этапе детского проекта, в ходе практической деятельности, </w:t>
      </w:r>
      <w:r w:rsidR="00241335">
        <w:rPr>
          <w:sz w:val="28"/>
          <w:szCs w:val="28"/>
        </w:rPr>
        <w:t xml:space="preserve">мы создаем такую атмосферу, в которой дети могут самостоятельно догадаться, придумать, сделать и </w:t>
      </w:r>
      <w:proofErr w:type="spellStart"/>
      <w:r w:rsidR="00241335">
        <w:rPr>
          <w:sz w:val="28"/>
          <w:szCs w:val="28"/>
        </w:rPr>
        <w:t>тд</w:t>
      </w:r>
      <w:proofErr w:type="spellEnd"/>
      <w:r w:rsidR="00241335">
        <w:rPr>
          <w:sz w:val="28"/>
          <w:szCs w:val="28"/>
        </w:rPr>
        <w:t xml:space="preserve">. </w:t>
      </w:r>
      <w:r w:rsidR="00E7062B">
        <w:rPr>
          <w:sz w:val="28"/>
          <w:szCs w:val="28"/>
        </w:rPr>
        <w:t xml:space="preserve">Вместе с детьми воспитатель собирает информацию, рисует, экспериментирует. </w:t>
      </w:r>
      <w:r w:rsidR="00241335">
        <w:rPr>
          <w:sz w:val="28"/>
          <w:szCs w:val="28"/>
        </w:rPr>
        <w:t xml:space="preserve">Периодически вместе с детьми </w:t>
      </w:r>
      <w:r w:rsidR="00E7062B">
        <w:rPr>
          <w:sz w:val="28"/>
          <w:szCs w:val="28"/>
        </w:rPr>
        <w:t xml:space="preserve">важно </w:t>
      </w:r>
      <w:r w:rsidR="00241335">
        <w:rPr>
          <w:sz w:val="28"/>
          <w:szCs w:val="28"/>
        </w:rPr>
        <w:t xml:space="preserve"> возвраща</w:t>
      </w:r>
      <w:r w:rsidR="00E7062B">
        <w:rPr>
          <w:sz w:val="28"/>
          <w:szCs w:val="28"/>
        </w:rPr>
        <w:t>ться</w:t>
      </w:r>
      <w:r w:rsidR="00241335">
        <w:rPr>
          <w:sz w:val="28"/>
          <w:szCs w:val="28"/>
        </w:rPr>
        <w:t xml:space="preserve"> к плану в картинках, для того чтобы научить детей действовать в соответствии с планом, доводить запланированное</w:t>
      </w:r>
      <w:r w:rsidR="00E7062B">
        <w:rPr>
          <w:sz w:val="28"/>
          <w:szCs w:val="28"/>
        </w:rPr>
        <w:t xml:space="preserve"> дело</w:t>
      </w:r>
      <w:r w:rsidR="00241335">
        <w:rPr>
          <w:sz w:val="28"/>
          <w:szCs w:val="28"/>
        </w:rPr>
        <w:t xml:space="preserve"> до логического завершения. </w:t>
      </w:r>
    </w:p>
    <w:p w:rsidR="00241335" w:rsidRDefault="00241335" w:rsidP="006B4D9C">
      <w:pPr>
        <w:pStyle w:val="a3"/>
        <w:spacing w:before="0" w:beforeAutospacing="0" w:after="0" w:afterAutospacing="0"/>
        <w:ind w:firstLine="709"/>
        <w:jc w:val="both"/>
        <w:rPr>
          <w:sz w:val="28"/>
          <w:szCs w:val="28"/>
        </w:rPr>
      </w:pPr>
      <w:r>
        <w:rPr>
          <w:sz w:val="28"/>
          <w:szCs w:val="28"/>
        </w:rPr>
        <w:t xml:space="preserve">Заключительным </w:t>
      </w:r>
      <w:r w:rsidR="00A54733">
        <w:rPr>
          <w:sz w:val="28"/>
          <w:szCs w:val="28"/>
        </w:rPr>
        <w:t>этапом</w:t>
      </w:r>
      <w:r>
        <w:rPr>
          <w:sz w:val="28"/>
          <w:szCs w:val="28"/>
        </w:rPr>
        <w:t xml:space="preserve"> детского проекта является презентация продуктов деятельности. Презентация проходит в различных формах. Это могут быть игры-викторины, тематические развлечения, оформление и презентация альбомов, фотовыставок, мини-музеев, творческих газет, сбор и презентация коллекций, создание собственной настольной игры, подготовка </w:t>
      </w:r>
      <w:r>
        <w:rPr>
          <w:sz w:val="28"/>
          <w:szCs w:val="28"/>
        </w:rPr>
        <w:lastRenderedPageBreak/>
        <w:t>спектаклей, проведение аукциона поделок</w:t>
      </w:r>
      <w:r w:rsidR="00886919">
        <w:rPr>
          <w:sz w:val="28"/>
          <w:szCs w:val="28"/>
        </w:rPr>
        <w:t>, изготовление костюма, модели</w:t>
      </w:r>
      <w:r>
        <w:rPr>
          <w:sz w:val="28"/>
          <w:szCs w:val="28"/>
        </w:rPr>
        <w:t xml:space="preserve"> и </w:t>
      </w:r>
      <w:proofErr w:type="spellStart"/>
      <w:r>
        <w:rPr>
          <w:sz w:val="28"/>
          <w:szCs w:val="28"/>
        </w:rPr>
        <w:t>тд</w:t>
      </w:r>
      <w:proofErr w:type="spellEnd"/>
      <w:r>
        <w:rPr>
          <w:sz w:val="28"/>
          <w:szCs w:val="28"/>
        </w:rPr>
        <w:t xml:space="preserve">. </w:t>
      </w:r>
      <w:r w:rsidR="00DC5375">
        <w:rPr>
          <w:sz w:val="28"/>
          <w:szCs w:val="28"/>
        </w:rPr>
        <w:t xml:space="preserve">Важно на заключительном этапе обсудить результаты проекта вместе со всей группой. Вернувшись к плану, воспитатель с детьми делает вывод о том, что сделано, что получилось, что наиболее понравилось, что было самым сложным. Из опыта работы мы знаем, что завершение одного проекта часто провоцирует начало нового, поскольку появилось много идей, фантазий, желаний узнать. </w:t>
      </w:r>
    </w:p>
    <w:p w:rsidR="000038A5" w:rsidRDefault="00DC5375" w:rsidP="006B4D9C">
      <w:pPr>
        <w:pStyle w:val="a3"/>
        <w:spacing w:before="0" w:beforeAutospacing="0" w:after="0" w:afterAutospacing="0"/>
        <w:ind w:firstLine="709"/>
        <w:jc w:val="both"/>
        <w:rPr>
          <w:sz w:val="28"/>
          <w:szCs w:val="28"/>
        </w:rPr>
      </w:pPr>
      <w:r>
        <w:rPr>
          <w:sz w:val="28"/>
          <w:szCs w:val="28"/>
        </w:rPr>
        <w:t xml:space="preserve">Таким образом, помогая детям обнаружить проблему, или даже провоцируя ее возникновение, «втягивая» детей в совместную и самостоятельную деятельность воспитатель решает ряд образовательных задач познавательного направления и других направлений развития и делает это соответствии с современными требованиями к образовательному процессу.  </w:t>
      </w:r>
    </w:p>
    <w:p w:rsidR="00A54733" w:rsidRPr="004B0ADC" w:rsidRDefault="00115809" w:rsidP="006B4D9C">
      <w:pPr>
        <w:pStyle w:val="a3"/>
        <w:spacing w:before="0" w:beforeAutospacing="0" w:after="0" w:afterAutospacing="0"/>
        <w:ind w:firstLine="709"/>
        <w:jc w:val="center"/>
        <w:rPr>
          <w:b/>
          <w:sz w:val="28"/>
          <w:szCs w:val="28"/>
        </w:rPr>
      </w:pPr>
      <w:r w:rsidRPr="009F0874">
        <w:rPr>
          <w:b/>
          <w:sz w:val="28"/>
          <w:szCs w:val="28"/>
        </w:rPr>
        <w:t>Литература:</w:t>
      </w:r>
    </w:p>
    <w:p w:rsidR="00A54733" w:rsidRDefault="00A54733" w:rsidP="006B4D9C"/>
    <w:p w:rsidR="004B0ADC" w:rsidRPr="00AC4EAD" w:rsidRDefault="004B0ADC" w:rsidP="006B4D9C">
      <w:pPr>
        <w:pStyle w:val="a5"/>
        <w:numPr>
          <w:ilvl w:val="0"/>
          <w:numId w:val="4"/>
        </w:numPr>
        <w:jc w:val="both"/>
        <w:rPr>
          <w:sz w:val="28"/>
          <w:szCs w:val="28"/>
        </w:rPr>
      </w:pPr>
      <w:r w:rsidRPr="00AC4EAD">
        <w:rPr>
          <w:sz w:val="28"/>
          <w:szCs w:val="28"/>
        </w:rPr>
        <w:t xml:space="preserve">Жуйкова Т.П. Характеристика проектной деятельности в работе с детьми старшего дошкольного возраста / Т. П. Жуйкова  // [Электронный ресурс] / Режим доступа: </w:t>
      </w:r>
      <w:r w:rsidR="00A54733" w:rsidRPr="00AC4EAD">
        <w:rPr>
          <w:sz w:val="28"/>
          <w:szCs w:val="28"/>
        </w:rPr>
        <w:t>http://window.edu.ru/resource/423/76423/files/ped3_ch1.pdf</w:t>
      </w:r>
      <w:r w:rsidRPr="00AC4EAD">
        <w:rPr>
          <w:sz w:val="28"/>
          <w:szCs w:val="28"/>
        </w:rPr>
        <w:t xml:space="preserve">, стр. 75. </w:t>
      </w:r>
    </w:p>
    <w:p w:rsidR="004B0ADC" w:rsidRPr="00AC4EAD" w:rsidRDefault="004B0ADC" w:rsidP="006B4D9C">
      <w:pPr>
        <w:pStyle w:val="a5"/>
        <w:numPr>
          <w:ilvl w:val="0"/>
          <w:numId w:val="4"/>
        </w:numPr>
        <w:tabs>
          <w:tab w:val="left" w:pos="945"/>
        </w:tabs>
        <w:jc w:val="both"/>
        <w:rPr>
          <w:sz w:val="28"/>
          <w:szCs w:val="28"/>
        </w:rPr>
      </w:pPr>
      <w:r w:rsidRPr="00AC4EAD">
        <w:rPr>
          <w:sz w:val="28"/>
          <w:szCs w:val="28"/>
        </w:rPr>
        <w:t>Морозова Л.Д. Педагогическое проектирование в ДОУ: от теории к практике [Текст]  / Л.Д. Морозова. – М.: ТЦ Сфера, 2010. – с. 48– 49.</w:t>
      </w:r>
    </w:p>
    <w:p w:rsidR="004B0ADC" w:rsidRDefault="009D297B" w:rsidP="006B4D9C">
      <w:pPr>
        <w:pStyle w:val="a5"/>
        <w:numPr>
          <w:ilvl w:val="0"/>
          <w:numId w:val="4"/>
        </w:numPr>
        <w:jc w:val="both"/>
        <w:rPr>
          <w:sz w:val="28"/>
          <w:szCs w:val="28"/>
        </w:rPr>
      </w:pPr>
      <w:proofErr w:type="spellStart"/>
      <w:r w:rsidRPr="00AC4EAD">
        <w:rPr>
          <w:sz w:val="28"/>
          <w:szCs w:val="28"/>
        </w:rPr>
        <w:t>Здоровьесберегающие</w:t>
      </w:r>
      <w:proofErr w:type="spellEnd"/>
      <w:r w:rsidRPr="00AC4EAD">
        <w:rPr>
          <w:sz w:val="28"/>
          <w:szCs w:val="28"/>
        </w:rPr>
        <w:t xml:space="preserve"> образовательные технологии в детском саду /[Электронный ресурс] / Режим доступа: </w:t>
      </w:r>
      <w:r w:rsidR="000F56C2" w:rsidRPr="009322A2">
        <w:rPr>
          <w:sz w:val="28"/>
          <w:szCs w:val="28"/>
        </w:rPr>
        <w:t>http://lib2.znate.ru/docs/index-340037.html</w:t>
      </w:r>
      <w:r w:rsidR="009322A2">
        <w:rPr>
          <w:sz w:val="28"/>
          <w:szCs w:val="28"/>
        </w:rPr>
        <w:t xml:space="preserve"> </w:t>
      </w:r>
    </w:p>
    <w:sectPr w:rsidR="004B0ADC" w:rsidSect="006B4D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45C72"/>
    <w:multiLevelType w:val="hybridMultilevel"/>
    <w:tmpl w:val="CF04798A"/>
    <w:lvl w:ilvl="0" w:tplc="C6E0F5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4276833"/>
    <w:multiLevelType w:val="hybridMultilevel"/>
    <w:tmpl w:val="8578D470"/>
    <w:lvl w:ilvl="0" w:tplc="A9ACB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7F308B7"/>
    <w:multiLevelType w:val="hybridMultilevel"/>
    <w:tmpl w:val="030677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94F2704"/>
    <w:multiLevelType w:val="hybridMultilevel"/>
    <w:tmpl w:val="49B8AF98"/>
    <w:lvl w:ilvl="0" w:tplc="10BA31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31"/>
    <w:rsid w:val="000031C7"/>
    <w:rsid w:val="000038A5"/>
    <w:rsid w:val="000173D7"/>
    <w:rsid w:val="00020609"/>
    <w:rsid w:val="0002496C"/>
    <w:rsid w:val="00037409"/>
    <w:rsid w:val="00041DF1"/>
    <w:rsid w:val="00052BFC"/>
    <w:rsid w:val="00055752"/>
    <w:rsid w:val="00072BB8"/>
    <w:rsid w:val="0007740B"/>
    <w:rsid w:val="00077A58"/>
    <w:rsid w:val="000B04C6"/>
    <w:rsid w:val="000B19E5"/>
    <w:rsid w:val="000B4E2A"/>
    <w:rsid w:val="000C1FD3"/>
    <w:rsid w:val="000E40DD"/>
    <w:rsid w:val="000E5704"/>
    <w:rsid w:val="000F56C2"/>
    <w:rsid w:val="000F6EED"/>
    <w:rsid w:val="001006FD"/>
    <w:rsid w:val="00114508"/>
    <w:rsid w:val="00115809"/>
    <w:rsid w:val="00131429"/>
    <w:rsid w:val="00136EE8"/>
    <w:rsid w:val="001404BB"/>
    <w:rsid w:val="001463AB"/>
    <w:rsid w:val="0015002E"/>
    <w:rsid w:val="00163D5E"/>
    <w:rsid w:val="00185AB6"/>
    <w:rsid w:val="0018702A"/>
    <w:rsid w:val="001967D4"/>
    <w:rsid w:val="001B4E41"/>
    <w:rsid w:val="001C51B2"/>
    <w:rsid w:val="001D2593"/>
    <w:rsid w:val="001E11CF"/>
    <w:rsid w:val="001E12E9"/>
    <w:rsid w:val="001E333D"/>
    <w:rsid w:val="001E401F"/>
    <w:rsid w:val="001E4C94"/>
    <w:rsid w:val="001E6C69"/>
    <w:rsid w:val="001F0529"/>
    <w:rsid w:val="001F4A55"/>
    <w:rsid w:val="00201741"/>
    <w:rsid w:val="00205FBB"/>
    <w:rsid w:val="00214275"/>
    <w:rsid w:val="00223B58"/>
    <w:rsid w:val="0022609C"/>
    <w:rsid w:val="00226BB1"/>
    <w:rsid w:val="00233E1F"/>
    <w:rsid w:val="00240C36"/>
    <w:rsid w:val="00241335"/>
    <w:rsid w:val="00271E6F"/>
    <w:rsid w:val="002773DE"/>
    <w:rsid w:val="00285417"/>
    <w:rsid w:val="00286AE6"/>
    <w:rsid w:val="00286B9E"/>
    <w:rsid w:val="00287711"/>
    <w:rsid w:val="002A2B2F"/>
    <w:rsid w:val="002A7CED"/>
    <w:rsid w:val="002C12E0"/>
    <w:rsid w:val="002C2B51"/>
    <w:rsid w:val="002E0C51"/>
    <w:rsid w:val="002E412B"/>
    <w:rsid w:val="002E6B38"/>
    <w:rsid w:val="002F378E"/>
    <w:rsid w:val="00310ACF"/>
    <w:rsid w:val="00311547"/>
    <w:rsid w:val="003124CE"/>
    <w:rsid w:val="003153BF"/>
    <w:rsid w:val="00320CE7"/>
    <w:rsid w:val="00336E74"/>
    <w:rsid w:val="00343A6C"/>
    <w:rsid w:val="00344193"/>
    <w:rsid w:val="0035690B"/>
    <w:rsid w:val="00361365"/>
    <w:rsid w:val="00372D53"/>
    <w:rsid w:val="00393ABF"/>
    <w:rsid w:val="003976CD"/>
    <w:rsid w:val="003A1643"/>
    <w:rsid w:val="003B1741"/>
    <w:rsid w:val="003F44D5"/>
    <w:rsid w:val="00405839"/>
    <w:rsid w:val="00406CE7"/>
    <w:rsid w:val="00415479"/>
    <w:rsid w:val="004348D6"/>
    <w:rsid w:val="00450EA8"/>
    <w:rsid w:val="00460427"/>
    <w:rsid w:val="00471CCE"/>
    <w:rsid w:val="004725DC"/>
    <w:rsid w:val="004766EA"/>
    <w:rsid w:val="0049163D"/>
    <w:rsid w:val="00493151"/>
    <w:rsid w:val="004B0ADC"/>
    <w:rsid w:val="004D0275"/>
    <w:rsid w:val="004E04DC"/>
    <w:rsid w:val="004E338D"/>
    <w:rsid w:val="004F25A7"/>
    <w:rsid w:val="004F3C35"/>
    <w:rsid w:val="00522E76"/>
    <w:rsid w:val="00524031"/>
    <w:rsid w:val="0053014E"/>
    <w:rsid w:val="00533DCE"/>
    <w:rsid w:val="00537D57"/>
    <w:rsid w:val="005608E9"/>
    <w:rsid w:val="00565543"/>
    <w:rsid w:val="005731F5"/>
    <w:rsid w:val="00576F77"/>
    <w:rsid w:val="005912F1"/>
    <w:rsid w:val="005A1202"/>
    <w:rsid w:val="005A35E7"/>
    <w:rsid w:val="005A5089"/>
    <w:rsid w:val="005B15E6"/>
    <w:rsid w:val="005C0C8D"/>
    <w:rsid w:val="005C0D22"/>
    <w:rsid w:val="005C168F"/>
    <w:rsid w:val="005C3366"/>
    <w:rsid w:val="005D73F6"/>
    <w:rsid w:val="005F691B"/>
    <w:rsid w:val="0061264B"/>
    <w:rsid w:val="00617BE1"/>
    <w:rsid w:val="00651136"/>
    <w:rsid w:val="00652E3C"/>
    <w:rsid w:val="00677362"/>
    <w:rsid w:val="00681059"/>
    <w:rsid w:val="00691D0B"/>
    <w:rsid w:val="006A74A1"/>
    <w:rsid w:val="006B4D9C"/>
    <w:rsid w:val="006B5353"/>
    <w:rsid w:val="006C5D97"/>
    <w:rsid w:val="006D3195"/>
    <w:rsid w:val="006D4BBC"/>
    <w:rsid w:val="006E2DE5"/>
    <w:rsid w:val="006E51C1"/>
    <w:rsid w:val="006F4D80"/>
    <w:rsid w:val="00701FA4"/>
    <w:rsid w:val="00706471"/>
    <w:rsid w:val="007073C1"/>
    <w:rsid w:val="007165E4"/>
    <w:rsid w:val="00717E58"/>
    <w:rsid w:val="0072251C"/>
    <w:rsid w:val="00724385"/>
    <w:rsid w:val="007277EA"/>
    <w:rsid w:val="0073139B"/>
    <w:rsid w:val="00734188"/>
    <w:rsid w:val="0074380A"/>
    <w:rsid w:val="0075316F"/>
    <w:rsid w:val="00755B97"/>
    <w:rsid w:val="00771D57"/>
    <w:rsid w:val="007773E4"/>
    <w:rsid w:val="00777C89"/>
    <w:rsid w:val="0079222D"/>
    <w:rsid w:val="0079402B"/>
    <w:rsid w:val="00797031"/>
    <w:rsid w:val="007A1781"/>
    <w:rsid w:val="007A551E"/>
    <w:rsid w:val="007B0976"/>
    <w:rsid w:val="007C4AF6"/>
    <w:rsid w:val="007D2791"/>
    <w:rsid w:val="007F0555"/>
    <w:rsid w:val="00817407"/>
    <w:rsid w:val="00817F45"/>
    <w:rsid w:val="00821843"/>
    <w:rsid w:val="0082355C"/>
    <w:rsid w:val="00847DCE"/>
    <w:rsid w:val="0085590F"/>
    <w:rsid w:val="00860363"/>
    <w:rsid w:val="008622DA"/>
    <w:rsid w:val="00862B84"/>
    <w:rsid w:val="00871AFC"/>
    <w:rsid w:val="00880FBA"/>
    <w:rsid w:val="00886919"/>
    <w:rsid w:val="008931FA"/>
    <w:rsid w:val="008A468A"/>
    <w:rsid w:val="008A4941"/>
    <w:rsid w:val="008A7038"/>
    <w:rsid w:val="008A713F"/>
    <w:rsid w:val="008C7020"/>
    <w:rsid w:val="008D1675"/>
    <w:rsid w:val="008D7A18"/>
    <w:rsid w:val="008E21F4"/>
    <w:rsid w:val="00900E17"/>
    <w:rsid w:val="00905703"/>
    <w:rsid w:val="009144BD"/>
    <w:rsid w:val="0091773B"/>
    <w:rsid w:val="00922264"/>
    <w:rsid w:val="009322A2"/>
    <w:rsid w:val="00944294"/>
    <w:rsid w:val="00954B52"/>
    <w:rsid w:val="0095659D"/>
    <w:rsid w:val="009574EC"/>
    <w:rsid w:val="009669FE"/>
    <w:rsid w:val="0097010E"/>
    <w:rsid w:val="00976FB8"/>
    <w:rsid w:val="0099296D"/>
    <w:rsid w:val="00995AAF"/>
    <w:rsid w:val="009965A5"/>
    <w:rsid w:val="009A3EA2"/>
    <w:rsid w:val="009B339B"/>
    <w:rsid w:val="009C43F1"/>
    <w:rsid w:val="009C4DA7"/>
    <w:rsid w:val="009C73DE"/>
    <w:rsid w:val="009D297B"/>
    <w:rsid w:val="009E3DC7"/>
    <w:rsid w:val="009F0874"/>
    <w:rsid w:val="009F3F37"/>
    <w:rsid w:val="009F4D59"/>
    <w:rsid w:val="00A00051"/>
    <w:rsid w:val="00A00BE0"/>
    <w:rsid w:val="00A079AE"/>
    <w:rsid w:val="00A07D9F"/>
    <w:rsid w:val="00A07FCD"/>
    <w:rsid w:val="00A1246B"/>
    <w:rsid w:val="00A130F1"/>
    <w:rsid w:val="00A13D7F"/>
    <w:rsid w:val="00A24BBF"/>
    <w:rsid w:val="00A32D0B"/>
    <w:rsid w:val="00A3319E"/>
    <w:rsid w:val="00A41E97"/>
    <w:rsid w:val="00A42BE8"/>
    <w:rsid w:val="00A54733"/>
    <w:rsid w:val="00A67EDB"/>
    <w:rsid w:val="00A711DD"/>
    <w:rsid w:val="00A950AB"/>
    <w:rsid w:val="00AA1070"/>
    <w:rsid w:val="00AB60F2"/>
    <w:rsid w:val="00AB6BCC"/>
    <w:rsid w:val="00AB6FC9"/>
    <w:rsid w:val="00AB75ED"/>
    <w:rsid w:val="00AC1E93"/>
    <w:rsid w:val="00AC49B1"/>
    <w:rsid w:val="00AC4EAD"/>
    <w:rsid w:val="00AC7681"/>
    <w:rsid w:val="00AD395A"/>
    <w:rsid w:val="00AE13E0"/>
    <w:rsid w:val="00AE24A2"/>
    <w:rsid w:val="00AF0EA7"/>
    <w:rsid w:val="00AF3C82"/>
    <w:rsid w:val="00AF4F4D"/>
    <w:rsid w:val="00B030FC"/>
    <w:rsid w:val="00B06538"/>
    <w:rsid w:val="00B17BCA"/>
    <w:rsid w:val="00B224D1"/>
    <w:rsid w:val="00B26F87"/>
    <w:rsid w:val="00B30FD9"/>
    <w:rsid w:val="00B43672"/>
    <w:rsid w:val="00B565E3"/>
    <w:rsid w:val="00B566DA"/>
    <w:rsid w:val="00B6708C"/>
    <w:rsid w:val="00B769DD"/>
    <w:rsid w:val="00B819A4"/>
    <w:rsid w:val="00B87CA1"/>
    <w:rsid w:val="00B90973"/>
    <w:rsid w:val="00B94D5C"/>
    <w:rsid w:val="00B96E68"/>
    <w:rsid w:val="00BA3EA9"/>
    <w:rsid w:val="00BA6FF4"/>
    <w:rsid w:val="00BB51D4"/>
    <w:rsid w:val="00BC0852"/>
    <w:rsid w:val="00BC7D1C"/>
    <w:rsid w:val="00BC7E70"/>
    <w:rsid w:val="00BD5C14"/>
    <w:rsid w:val="00BE5FDD"/>
    <w:rsid w:val="00C07BE0"/>
    <w:rsid w:val="00C15703"/>
    <w:rsid w:val="00C33489"/>
    <w:rsid w:val="00C4093C"/>
    <w:rsid w:val="00C51AB4"/>
    <w:rsid w:val="00C558EF"/>
    <w:rsid w:val="00C57ACF"/>
    <w:rsid w:val="00C81A02"/>
    <w:rsid w:val="00C8254B"/>
    <w:rsid w:val="00C8312D"/>
    <w:rsid w:val="00C84A15"/>
    <w:rsid w:val="00C96B0E"/>
    <w:rsid w:val="00CA7AB6"/>
    <w:rsid w:val="00CB1C6F"/>
    <w:rsid w:val="00CB67A2"/>
    <w:rsid w:val="00CD3E7D"/>
    <w:rsid w:val="00CD46A4"/>
    <w:rsid w:val="00CE4944"/>
    <w:rsid w:val="00CF5D36"/>
    <w:rsid w:val="00D04FB7"/>
    <w:rsid w:val="00D37750"/>
    <w:rsid w:val="00D526EB"/>
    <w:rsid w:val="00D57344"/>
    <w:rsid w:val="00D63E88"/>
    <w:rsid w:val="00D64EB1"/>
    <w:rsid w:val="00D70E78"/>
    <w:rsid w:val="00D91D1F"/>
    <w:rsid w:val="00D92B06"/>
    <w:rsid w:val="00D97C9D"/>
    <w:rsid w:val="00DA2A66"/>
    <w:rsid w:val="00DB4EA5"/>
    <w:rsid w:val="00DC5375"/>
    <w:rsid w:val="00DE3504"/>
    <w:rsid w:val="00DE3CDF"/>
    <w:rsid w:val="00DE7223"/>
    <w:rsid w:val="00DF6D10"/>
    <w:rsid w:val="00DF7E8F"/>
    <w:rsid w:val="00E02043"/>
    <w:rsid w:val="00E07C69"/>
    <w:rsid w:val="00E102A2"/>
    <w:rsid w:val="00E173E2"/>
    <w:rsid w:val="00E2051D"/>
    <w:rsid w:val="00E41BE1"/>
    <w:rsid w:val="00E46C64"/>
    <w:rsid w:val="00E65B12"/>
    <w:rsid w:val="00E7062B"/>
    <w:rsid w:val="00E7271E"/>
    <w:rsid w:val="00E7578F"/>
    <w:rsid w:val="00E80A79"/>
    <w:rsid w:val="00E917B3"/>
    <w:rsid w:val="00EB7E03"/>
    <w:rsid w:val="00EE57A2"/>
    <w:rsid w:val="00EF30B2"/>
    <w:rsid w:val="00EF68B4"/>
    <w:rsid w:val="00F015AA"/>
    <w:rsid w:val="00F17BD7"/>
    <w:rsid w:val="00F46724"/>
    <w:rsid w:val="00F5013E"/>
    <w:rsid w:val="00F62B50"/>
    <w:rsid w:val="00F766D7"/>
    <w:rsid w:val="00F81858"/>
    <w:rsid w:val="00F94CC6"/>
    <w:rsid w:val="00FA3BEF"/>
    <w:rsid w:val="00FD1C2C"/>
    <w:rsid w:val="00FE2CA9"/>
    <w:rsid w:val="00FF1EDF"/>
    <w:rsid w:val="00FF3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124CE"/>
    <w:pPr>
      <w:spacing w:before="100" w:beforeAutospacing="1" w:after="100" w:afterAutospacing="1"/>
    </w:pPr>
  </w:style>
  <w:style w:type="character" w:styleId="a4">
    <w:name w:val="Hyperlink"/>
    <w:basedOn w:val="a0"/>
    <w:uiPriority w:val="99"/>
    <w:unhideWhenUsed/>
    <w:rsid w:val="004B0ADC"/>
    <w:rPr>
      <w:color w:val="0000FF" w:themeColor="hyperlink"/>
      <w:u w:val="single"/>
    </w:rPr>
  </w:style>
  <w:style w:type="paragraph" w:styleId="a5">
    <w:name w:val="List Paragraph"/>
    <w:basedOn w:val="a"/>
    <w:uiPriority w:val="34"/>
    <w:qFormat/>
    <w:rsid w:val="004B0ADC"/>
    <w:pPr>
      <w:ind w:left="720"/>
      <w:contextualSpacing/>
    </w:pPr>
  </w:style>
  <w:style w:type="table" w:styleId="a6">
    <w:name w:val="Table Grid"/>
    <w:basedOn w:val="a1"/>
    <w:uiPriority w:val="59"/>
    <w:rsid w:val="000F5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A7038"/>
    <w:rPr>
      <w:rFonts w:ascii="Tahoma" w:hAnsi="Tahoma" w:cs="Tahoma"/>
      <w:sz w:val="16"/>
      <w:szCs w:val="16"/>
    </w:rPr>
  </w:style>
  <w:style w:type="character" w:customStyle="1" w:styleId="a8">
    <w:name w:val="Текст выноски Знак"/>
    <w:basedOn w:val="a0"/>
    <w:link w:val="a7"/>
    <w:uiPriority w:val="99"/>
    <w:semiHidden/>
    <w:rsid w:val="008A70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124CE"/>
    <w:pPr>
      <w:spacing w:before="100" w:beforeAutospacing="1" w:after="100" w:afterAutospacing="1"/>
    </w:pPr>
  </w:style>
  <w:style w:type="character" w:styleId="a4">
    <w:name w:val="Hyperlink"/>
    <w:basedOn w:val="a0"/>
    <w:uiPriority w:val="99"/>
    <w:unhideWhenUsed/>
    <w:rsid w:val="004B0ADC"/>
    <w:rPr>
      <w:color w:val="0000FF" w:themeColor="hyperlink"/>
      <w:u w:val="single"/>
    </w:rPr>
  </w:style>
  <w:style w:type="paragraph" w:styleId="a5">
    <w:name w:val="List Paragraph"/>
    <w:basedOn w:val="a"/>
    <w:uiPriority w:val="34"/>
    <w:qFormat/>
    <w:rsid w:val="004B0ADC"/>
    <w:pPr>
      <w:ind w:left="720"/>
      <w:contextualSpacing/>
    </w:pPr>
  </w:style>
  <w:style w:type="table" w:styleId="a6">
    <w:name w:val="Table Grid"/>
    <w:basedOn w:val="a1"/>
    <w:uiPriority w:val="59"/>
    <w:rsid w:val="000F5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A7038"/>
    <w:rPr>
      <w:rFonts w:ascii="Tahoma" w:hAnsi="Tahoma" w:cs="Tahoma"/>
      <w:sz w:val="16"/>
      <w:szCs w:val="16"/>
    </w:rPr>
  </w:style>
  <w:style w:type="character" w:customStyle="1" w:styleId="a8">
    <w:name w:val="Текст выноски Знак"/>
    <w:basedOn w:val="a0"/>
    <w:link w:val="a7"/>
    <w:uiPriority w:val="99"/>
    <w:semiHidden/>
    <w:rsid w:val="008A70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4</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2016-12-06T10:11:00Z</cp:lastPrinted>
  <dcterms:created xsi:type="dcterms:W3CDTF">2016-10-06T07:12:00Z</dcterms:created>
  <dcterms:modified xsi:type="dcterms:W3CDTF">2016-12-14T10:42:00Z</dcterms:modified>
</cp:coreProperties>
</file>