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ED" w:rsidRPr="00215BED" w:rsidRDefault="00215BED" w:rsidP="00215BED">
      <w:pPr>
        <w:spacing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</w:pPr>
      <w:r w:rsidRPr="00215BED">
        <w:rPr>
          <w:rFonts w:ascii="Arial Black" w:hAnsi="Arial Black"/>
          <w:noProof/>
          <w:lang w:eastAsia="ru-RU"/>
        </w:rPr>
        <w:drawing>
          <wp:inline distT="0" distB="0" distL="0" distR="0" wp14:anchorId="2613B1F0" wp14:editId="5C9DFFC1">
            <wp:extent cx="1295400" cy="1343025"/>
            <wp:effectExtent l="19050" t="0" r="0" b="0"/>
            <wp:docPr id="1" name="Рисунок 1" descr="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ED" w:rsidRDefault="00F30168" w:rsidP="00215BED">
      <w:pPr>
        <w:spacing w:after="0" w:line="240" w:lineRule="auto"/>
        <w:jc w:val="center"/>
        <w:rPr>
          <w:b/>
          <w:sz w:val="28"/>
          <w:szCs w:val="28"/>
        </w:rPr>
      </w:pPr>
      <w:r w:rsidRPr="00F30168">
        <w:rPr>
          <w:b/>
          <w:sz w:val="28"/>
          <w:szCs w:val="28"/>
        </w:rPr>
        <w:t xml:space="preserve">МУНИЦИПАЛЬНОЕ КАЗЕННОЕ ОБЩЕОБРАЗОВАТЕЛЬНОЕ УЧРЕЖДЕНИЕ </w:t>
      </w:r>
      <w:r w:rsidRPr="00F30168">
        <w:rPr>
          <w:b/>
          <w:sz w:val="28"/>
          <w:szCs w:val="28"/>
        </w:rPr>
        <w:br/>
        <w:t>"МЮРЕГИНСКАЯ СОШ</w:t>
      </w:r>
    </w:p>
    <w:p w:rsidR="00F30168" w:rsidRDefault="00F30168" w:rsidP="00215BED">
      <w:pPr>
        <w:spacing w:after="0" w:line="240" w:lineRule="auto"/>
        <w:jc w:val="center"/>
        <w:rPr>
          <w:b/>
          <w:sz w:val="28"/>
          <w:szCs w:val="28"/>
        </w:rPr>
      </w:pPr>
    </w:p>
    <w:p w:rsidR="00F30168" w:rsidRDefault="00F30168" w:rsidP="00215BED">
      <w:pPr>
        <w:spacing w:after="0" w:line="240" w:lineRule="auto"/>
        <w:jc w:val="center"/>
        <w:rPr>
          <w:b/>
          <w:sz w:val="28"/>
          <w:szCs w:val="28"/>
        </w:rPr>
      </w:pPr>
    </w:p>
    <w:p w:rsidR="00F30168" w:rsidRDefault="00F30168" w:rsidP="00215BED">
      <w:pPr>
        <w:spacing w:after="0" w:line="240" w:lineRule="auto"/>
        <w:jc w:val="center"/>
        <w:rPr>
          <w:b/>
          <w:sz w:val="28"/>
          <w:szCs w:val="28"/>
        </w:rPr>
      </w:pPr>
    </w:p>
    <w:p w:rsidR="00F30168" w:rsidRPr="00F30168" w:rsidRDefault="00F30168" w:rsidP="00215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BED" w:rsidRPr="00F30168" w:rsidRDefault="00F30168" w:rsidP="00215B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F30168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Доклад на </w:t>
      </w:r>
      <w:proofErr w:type="gramStart"/>
      <w:r w:rsidRPr="00F30168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тему :</w:t>
      </w:r>
      <w:proofErr w:type="gramEnd"/>
    </w:p>
    <w:p w:rsidR="00215BED" w:rsidRPr="00215BED" w:rsidRDefault="00215BED" w:rsidP="00215B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2"/>
          <w:szCs w:val="52"/>
          <w:lang w:eastAsia="ru-RU"/>
        </w:rPr>
      </w:pPr>
    </w:p>
    <w:p w:rsidR="00215BED" w:rsidRPr="00215BED" w:rsidRDefault="00215BED" w:rsidP="00215B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215BED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«</w:t>
      </w:r>
      <w:proofErr w:type="spellStart"/>
      <w:r w:rsidRPr="00215BED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Здоровьесберегающ</w:t>
      </w:r>
      <w:r w:rsidR="00F30168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ие</w:t>
      </w:r>
      <w:proofErr w:type="spellEnd"/>
      <w:r w:rsidRPr="00215BED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технологи</w:t>
      </w:r>
      <w:r w:rsidR="00F30168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и</w:t>
      </w:r>
      <w:r w:rsidRPr="00215BED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на уроках физкультуры»</w:t>
      </w:r>
    </w:p>
    <w:p w:rsidR="00215BED" w:rsidRPr="00215BED" w:rsidRDefault="00215BED" w:rsidP="00215B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15BED" w:rsidRPr="00215BED" w:rsidRDefault="00215BED" w:rsidP="00215B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5BE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215BED" w:rsidRPr="00215BED" w:rsidRDefault="00215BED" w:rsidP="00215B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5BE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215BED" w:rsidRPr="00215BED" w:rsidRDefault="00215BED" w:rsidP="00215B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5BE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215BED" w:rsidRPr="00215BED" w:rsidRDefault="00215BED" w:rsidP="00215B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BE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15BED" w:rsidRPr="00215BED" w:rsidRDefault="00215BED" w:rsidP="00215BED">
      <w:pPr>
        <w:spacing w:after="0" w:line="240" w:lineRule="auto"/>
        <w:ind w:right="567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15BED" w:rsidRPr="00215BED" w:rsidRDefault="00215BED" w:rsidP="00F30168">
      <w:pPr>
        <w:spacing w:after="0" w:line="276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215B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Учитель физкультуры</w:t>
      </w:r>
    </w:p>
    <w:bookmarkEnd w:id="0"/>
    <w:p w:rsidR="00215BED" w:rsidRPr="00215BED" w:rsidRDefault="00215BED" w:rsidP="00F30168">
      <w:pPr>
        <w:spacing w:after="0" w:line="276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15B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МКОУ «</w:t>
      </w:r>
      <w:proofErr w:type="spellStart"/>
      <w:r w:rsidRPr="00215B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Мюрегинской</w:t>
      </w:r>
      <w:proofErr w:type="spellEnd"/>
      <w:r w:rsidRPr="00215B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СОШ»</w:t>
      </w:r>
    </w:p>
    <w:p w:rsidR="00215BED" w:rsidRPr="00215BED" w:rsidRDefault="00F30168" w:rsidP="00F30168">
      <w:pPr>
        <w:spacing w:after="0" w:line="276" w:lineRule="auto"/>
        <w:ind w:right="567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Алиев А.М</w:t>
      </w:r>
      <w:r w:rsidR="00215BED" w:rsidRPr="00215B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215BED" w:rsidRPr="00215BED" w:rsidRDefault="00215BED" w:rsidP="00215BED">
      <w:pPr>
        <w:spacing w:after="0" w:line="240" w:lineRule="auto"/>
        <w:ind w:right="567"/>
        <w:jc w:val="righ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215BED" w:rsidRPr="00215BED" w:rsidRDefault="00215BED" w:rsidP="00215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168" w:rsidRDefault="00F30168" w:rsidP="00F30168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30168" w:rsidRDefault="00F30168" w:rsidP="00215B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215BED" w:rsidRPr="00215BED" w:rsidRDefault="006B62B1" w:rsidP="00215B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20</w:t>
      </w:r>
      <w:r w:rsidR="00392E77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20</w:t>
      </w:r>
      <w:r w:rsidR="001363D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215BED" w:rsidRPr="00215BE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г.</w:t>
      </w:r>
    </w:p>
    <w:p w:rsidR="00365550" w:rsidRPr="00365550" w:rsidRDefault="00365550" w:rsidP="00365550">
      <w:pPr>
        <w:spacing w:before="2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образовательные технологии –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 (Смирнов Н.К.).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 и здоровый образ жизни пока не занимают первые места в иерархии потребностей человека нашего общества.</w:t>
      </w:r>
      <w:r w:rsidRPr="003655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 в соответствии с Законом “Об образовании” именно здоровье школьников относится к приоритетным направлениям государственной политики в сфере образования.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Вопрос о сохранении здоровья учащихся в школе на сегодняшний день стоит очень остро. Медики отмечают тенденцию к увеличению числа учеников, имеющих различные функциональные отклонения, хронические заболевания. Тем не менее, в учебном плане есть только один предмет, который может в определённой мере компенсировать отрицательное влияние интенсификации учебного процесса: возрастание гиподинамии, снижение двигательной активности учащихся, – это предмет “Физическая культура”.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Поэтому перед каждым учителем физической культуры возникают вопросы: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-Как организовать деятельность школьников на уроке, чтобы дать каждому ученику оптимальную нагрузку с учётом его подготовленности, группы здоровья?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-Как развивать интерес учащихся к урокам физкультуры, потребность в здоровом образе жизни, учитывая появление более сильных интересов в жизни школьников?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-Как сделать привлекательным урок физкультуры для всех детей? Как достичь на уроке оптимального сочетания оздоровительного, тренировочного, образовательного компонентов физкультурной деятельности?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-Как сделать, чтобы предмет “Физическая культура” оказывал на школьников целостное воздействие, стимулируя их сознательное саморазвитие, самосовершенствование, самореализацию.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решении этих вопросов возникают </w:t>
      </w:r>
      <w:r w:rsidRPr="003655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противоречия.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 одной стороны – учителю физической культуры в процессе своей деятельности необходимо учитывать многофункциональность урока, с другой – повышение требований к его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направленности;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другой стороны, высокий уровень требований к физической подготовленности выпускников, с другой, – снижение интереса к урокам физической культуры.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Поэтому возникает </w:t>
      </w:r>
      <w:r w:rsidRPr="003655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проблема, 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актуальная как для педагогической науки, так и для практики:</w:t>
      </w:r>
      <w:r w:rsidRPr="003655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как эффективно организовать учебный процесс без ущерба здоровью школьников? Ответить на него можно при условии подхода к организации обучения с позиции трех 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принципов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валеологии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сохранение, укрепление и формирование здоровья.</w:t>
      </w:r>
    </w:p>
    <w:p w:rsidR="00365550" w:rsidRPr="00365550" w:rsidRDefault="00365550" w:rsidP="003655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В.И. Ковалько пишет, успех работы по реализации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технологий зависит от многих составляющих:</w:t>
      </w:r>
    </w:p>
    <w:p w:rsidR="00365550" w:rsidRPr="00365550" w:rsidRDefault="00365550" w:rsidP="003655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активного участия в этом процессе самих учащихся;</w:t>
      </w:r>
    </w:p>
    <w:p w:rsidR="00365550" w:rsidRPr="00365550" w:rsidRDefault="00365550" w:rsidP="003655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среды;</w:t>
      </w:r>
    </w:p>
    <w:p w:rsidR="00365550" w:rsidRPr="00365550" w:rsidRDefault="00365550" w:rsidP="003655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высокой профессиональной компетентности и грамотности педагогов;</w:t>
      </w:r>
    </w:p>
    <w:p w:rsidR="00365550" w:rsidRPr="00365550" w:rsidRDefault="00365550" w:rsidP="003655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планомерной работы с родителями;</w:t>
      </w:r>
    </w:p>
    <w:p w:rsidR="00365550" w:rsidRPr="00365550" w:rsidRDefault="00365550" w:rsidP="003655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тесного взаимодействия с социально-культурной сферой.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 Для достижения целей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технологий необходимо учитывать следующие условия:</w:t>
      </w:r>
    </w:p>
    <w:p w:rsidR="00365550" w:rsidRPr="00365550" w:rsidRDefault="00365550" w:rsidP="003655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Первое условие оздоровления это</w:t>
      </w:r>
      <w:proofErr w:type="gram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– самой, с помощью администрации, медицинского работника, классных руководителей</w:t>
      </w:r>
    </w:p>
    <w:p w:rsidR="00365550" w:rsidRPr="00365550" w:rsidRDefault="00365550" w:rsidP="003655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Второе – использование оздоровительных сил природы, которое оказывает существенное влияние на достижение целей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технологий на уроках. Проведение занятий на свежем воздухе способствует активизации биологических процессов, повышают общую работоспособность организма, замедляет процесс утомления и т.д.</w:t>
      </w:r>
    </w:p>
    <w:p w:rsidR="00365550" w:rsidRPr="00365550" w:rsidRDefault="00365550" w:rsidP="003655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Самым важным условием является обеспечение оптимального двигательного режима на уроках физической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Только комплексное использование этих средств поможет решить задачу оздоровления.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Прекрасно понимаю, что нельзя насильно заставить всех школьников заниматься физической культурой и своим здоровьем, для этого нужны определенные стимулы, мотивы.</w:t>
      </w:r>
    </w:p>
    <w:p w:rsid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F331B0" w:rsidRDefault="00F331B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Для создания условий мотивации к занятиям физической культурой использую: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</w:t>
      </w:r>
      <w:proofErr w:type="spellStart"/>
      <w:r w:rsidRPr="003655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Валеологическое</w:t>
      </w:r>
      <w:proofErr w:type="spellEnd"/>
      <w:r w:rsidRPr="003655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просвещение учащихся и их родителей.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родительских собраниях широко освещаю вопросы, связанные с состоянием здоровья, условиями его сохранения и укрепления, рассказываю о профилактике заболеваний, о необходимости полноценного питания. Включаю родителей в процесс обсуждения проблем, привожу статистические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данные.На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уроках практикую беседы о здоровом образе жизни. При выполнении различных упражнений объясняю детям значение каждого из них. С целью более наглядного представления о здоровом образе жизни использую компьютерные презентации. Это особенным образом стимулирует познавательную активность учащихся, повышает интерес к теме, способствует усвоению основных правил соблюдения здорового образа жизни.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2.</w:t>
      </w:r>
      <w:r w:rsidRPr="003655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Основными видами нетрадиционных уроков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являются сюжетно-ролевые уроки, уроки здоровья. На уроках здоровья детей делю на группы, в группах ослабленных детей следую принципам и нормам предоставления детям таких упражнений, которые способствуют снятию умственного напряжения, исключаю длительные статические нагрузки. Использую физические упражнения, которые направлены не только на физическое развитие детей, но и имеющие лечебно-воспитательный эффект, корригирующие, коррекционные упражнения. Например, ходьба по лестнице, гимнастическим палкам, канату укрепляет и развивает мышцы стопы и предупреждает развитие плоскостопия. Упражнения со скакалкой и обручем содействуют формированию правильной осанки, благотворно действуют на сердечно-сосудистую и дыхательную системы.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3.</w:t>
      </w:r>
      <w:r w:rsidRPr="0036555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6555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Комбинирую игровой, соревновательный и круговой метод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Применяя тот или иной метод, учитываю возрастные особенности учащихся, не допускаю переутомления, направляю их действия и контролирую нагрузку. С целью полного и точного описания техники упражнений для наглядности показываю последовательность действий. В своей практике применяю методы разбора упражнений, подсказываю, помогаю выполнять, но при этом учитываю физическое развитие и уровень физической подготовленности ребёнка. Уверена, что методы убеждения и поощрения оказывают на детей особое воздействие.</w:t>
      </w:r>
    </w:p>
    <w:p w:rsidR="00365550" w:rsidRPr="00365550" w:rsidRDefault="00365550" w:rsidP="00365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Именно на интересе детей к занятиям необходимо строить уроки, тем самым, формируя навыки и умения, обеспечивающие мотивацию на здоровье. На своих уроках стараюсь создать такие условия, чтобы у ребенка “появился аппетит” заниматься физической культурой и спортом, чтобы он понял полезность движений для своего здоровья.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Но только лишь на уроках физической культуры мы не сможем решить проблему организации физической активности учащихся, 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профилактику гиподинамии. И здесь большую роль играют внеклассные формы физкультурно-оздоровительной и спортивно-массовой работы.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Профилактика гиподинамии во многом зависит и от позиции семьи к данной проблеме. Именно поэтому я уделяю большое внимание на привлечение семей в различные мероприятия вне</w:t>
      </w:r>
      <w:r w:rsidR="00124B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урочной деятельности. 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анализа своей деятельности я провожу ежегодный мониторинг состояния физической подготовленности учащихся с целью:</w:t>
      </w:r>
    </w:p>
    <w:p w:rsidR="00365550" w:rsidRPr="00365550" w:rsidRDefault="00365550" w:rsidP="003655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Выявить состояние физической подготовленности и здоровья школьников.</w:t>
      </w:r>
    </w:p>
    <w:p w:rsidR="00365550" w:rsidRPr="00365550" w:rsidRDefault="00365550" w:rsidP="003655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Разработать рекомендации для индивидуальной работы по совершенствованию физической подготовленности учащихся.</w:t>
      </w:r>
    </w:p>
    <w:p w:rsidR="00365550" w:rsidRPr="00365550" w:rsidRDefault="00365550" w:rsidP="003655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Проанализировать результативность работы по физическому воспитанию, сохранению и укреплению здоровья учащихся в школе.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Анализируя результаты своей работы, я отмечаю, что</w:t>
      </w:r>
      <w:r w:rsidRPr="0036555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внедрение системы работы по </w:t>
      </w: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здоровьесберегающим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образовательным технологиям позволило: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1.Повысить успеваемость по предмету.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2.Повысить динамику роста физической подготовленности учащихся.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3.Повысить интерес учащихся к занятиям физической культурой и мотивацию к соблюдению здорового образа жизни.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4.Повысить динамику состояния здоровья учащихся</w:t>
      </w:r>
    </w:p>
    <w:p w:rsidR="00365550" w:rsidRPr="00365550" w:rsidRDefault="00365550" w:rsidP="003655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36555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технологии, должны, несомненно, использоваться в процессе оздоровления школьников, в частности, на уроках физической культуры.</w:t>
      </w:r>
    </w:p>
    <w:p w:rsidR="004239CB" w:rsidRDefault="004239CB"/>
    <w:sectPr w:rsidR="004239CB" w:rsidSect="0036555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584"/>
    <w:multiLevelType w:val="multilevel"/>
    <w:tmpl w:val="2D2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63784"/>
    <w:multiLevelType w:val="multilevel"/>
    <w:tmpl w:val="EC7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0746C"/>
    <w:multiLevelType w:val="multilevel"/>
    <w:tmpl w:val="522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4038B"/>
    <w:multiLevelType w:val="multilevel"/>
    <w:tmpl w:val="3BC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9E"/>
    <w:rsid w:val="00124BA6"/>
    <w:rsid w:val="001363D2"/>
    <w:rsid w:val="00215BED"/>
    <w:rsid w:val="00365550"/>
    <w:rsid w:val="00392E77"/>
    <w:rsid w:val="004239CB"/>
    <w:rsid w:val="0069259E"/>
    <w:rsid w:val="006B62B1"/>
    <w:rsid w:val="00F30168"/>
    <w:rsid w:val="00F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B358"/>
  <w15:chartTrackingRefBased/>
  <w15:docId w15:val="{4C8ECB18-AE8D-4D6F-B8C9-D03DE9B2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E8A6-F610-4C64-BFA0-3442D50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IIIIIII</dc:creator>
  <cp:keywords/>
  <dc:description/>
  <cp:lastModifiedBy>ASUS</cp:lastModifiedBy>
  <cp:revision>11</cp:revision>
  <cp:lastPrinted>2021-02-02T17:43:00Z</cp:lastPrinted>
  <dcterms:created xsi:type="dcterms:W3CDTF">2018-03-02T17:30:00Z</dcterms:created>
  <dcterms:modified xsi:type="dcterms:W3CDTF">2021-02-13T18:01:00Z</dcterms:modified>
</cp:coreProperties>
</file>