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6C" w:rsidRDefault="004A2BA2" w:rsidP="009671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4A2BA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ЛЭПБУК как </w:t>
      </w:r>
      <w:r w:rsidR="0096716C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средство развития детей</w:t>
      </w:r>
    </w:p>
    <w:p w:rsidR="004A2BA2" w:rsidRPr="004A2BA2" w:rsidRDefault="0096716C" w:rsidP="009671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в условиях реализации ФГОС ДО </w:t>
      </w:r>
    </w:p>
    <w:p w:rsidR="004A2BA2" w:rsidRPr="004A2BA2" w:rsidRDefault="004A2BA2" w:rsidP="004A2B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4A2BA2" w:rsidRPr="004A2BA2" w:rsidRDefault="004A2BA2" w:rsidP="004A2BA2">
      <w:pPr>
        <w:spacing w:after="0" w:line="240" w:lineRule="auto"/>
        <w:ind w:firstLine="6804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A2BA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Ивонина Зинаида Валерьевна,</w:t>
      </w:r>
    </w:p>
    <w:p w:rsidR="004A2BA2" w:rsidRPr="004A2BA2" w:rsidRDefault="004A2BA2" w:rsidP="004A2BA2">
      <w:pPr>
        <w:spacing w:after="0" w:line="240" w:lineRule="auto"/>
        <w:ind w:firstLine="6804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4A2BA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воспитатель МКДОУ № 201</w:t>
      </w:r>
    </w:p>
    <w:p w:rsidR="004A2BA2" w:rsidRPr="004A2BA2" w:rsidRDefault="004A2BA2" w:rsidP="004A2BA2">
      <w:pPr>
        <w:spacing w:after="0" w:line="240" w:lineRule="auto"/>
        <w:ind w:firstLine="6804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A2BA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города Кирова </w:t>
      </w:r>
    </w:p>
    <w:p w:rsidR="0096716C" w:rsidRDefault="0096716C" w:rsidP="004A2BA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D6D6E" w:rsidRPr="004A2BA2" w:rsidRDefault="005015AE" w:rsidP="004A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Согласно новым требованиям и целям обучения, которые обозначены в </w:t>
      </w:r>
      <w:r w:rsidR="005246B2" w:rsidRPr="004A2BA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федеральном государственном стандарте дошкольного образования</w:t>
      </w:r>
      <w:r w:rsidRPr="004A2BA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воспитателям детского сада необходимо искать и внедрять в практику своей работы новые интерактивные и </w:t>
      </w:r>
      <w:r w:rsidR="00B85A26" w:rsidRPr="004A2BA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более эффективные методические средства,</w:t>
      </w:r>
      <w:r w:rsidRPr="004A2BA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приемы, которые способствуют повышению познавательной активности дошкольников. </w:t>
      </w:r>
      <w:r w:rsidRPr="004A2BA2">
        <w:rPr>
          <w:rFonts w:ascii="Times New Roman" w:hAnsi="Times New Roman" w:cs="Times New Roman"/>
          <w:sz w:val="28"/>
          <w:szCs w:val="28"/>
        </w:rPr>
        <w:t xml:space="preserve">Детям важно не только правильно усваивать и структурировать информацию, но и уметь целенаправленно искать её. </w:t>
      </w:r>
    </w:p>
    <w:p w:rsidR="006D6D6E" w:rsidRPr="004A2BA2" w:rsidRDefault="006D6D6E" w:rsidP="004A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Возникает вопрос: как систематизировать всю эту информацию, ничего не забыть, не пропустить главного? Все дети разные. Кому-то нужно просто один раз увидеть, кто-то может один раз услышать, а кто-то обязательно должен потрогать. Кто-то держит все в уме, кто-то в тетрадке, кто-то в компьютере. Кто-то повторяет несколько раз, чтобы запомнить, а кто-то вынужден пересматривать снова и снова.</w:t>
      </w:r>
    </w:p>
    <w:p w:rsidR="006D6D6E" w:rsidRPr="004A2BA2" w:rsidRDefault="006D6D6E" w:rsidP="004A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Проблема неумения воспитанников работать с информацией, анализировать, обобщать, выстраивать логическую последовательность своей речевой деятельности привело меня к поиску таких способов, методов и приемов, которые помогли бы моим ребятам научиться перерабатывать информацию, сжимать, интерпретировать ее, представлять в удобном для запоминания виде.</w:t>
      </w:r>
    </w:p>
    <w:p w:rsidR="005246B2" w:rsidRPr="004A2BA2" w:rsidRDefault="005246B2" w:rsidP="004A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Для решения этой проблемы я поставила цель и задачи</w:t>
      </w:r>
      <w:r w:rsidR="008D447F" w:rsidRPr="004A2B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47F" w:rsidRPr="004A2BA2" w:rsidRDefault="008D447F" w:rsidP="004A2BA2">
      <w:pPr>
        <w:tabs>
          <w:tab w:val="left" w:pos="6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Цель: Развитие познавательной активности и интеллекта детей, путем внедрения инновационных педагогических технологий в образовательный процесс МКДОУ.</w:t>
      </w:r>
    </w:p>
    <w:p w:rsidR="0096716C" w:rsidRDefault="0096716C" w:rsidP="004A2BA2">
      <w:pPr>
        <w:tabs>
          <w:tab w:val="left" w:pos="6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47F" w:rsidRPr="004A2BA2" w:rsidRDefault="008D447F" w:rsidP="004A2BA2">
      <w:pPr>
        <w:tabs>
          <w:tab w:val="left" w:pos="6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Задачи:</w:t>
      </w:r>
    </w:p>
    <w:p w:rsidR="0096716C" w:rsidRDefault="003556B7" w:rsidP="0096716C">
      <w:pPr>
        <w:pStyle w:val="a4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A2BA2">
        <w:rPr>
          <w:sz w:val="28"/>
          <w:szCs w:val="28"/>
        </w:rPr>
        <w:t>Побуждать детей самостоятельно,</w:t>
      </w:r>
      <w:r>
        <w:rPr>
          <w:sz w:val="28"/>
          <w:szCs w:val="28"/>
        </w:rPr>
        <w:t xml:space="preserve"> </w:t>
      </w:r>
      <w:r w:rsidRPr="004A2BA2">
        <w:rPr>
          <w:sz w:val="28"/>
          <w:szCs w:val="28"/>
        </w:rPr>
        <w:t>по своему желанию собирать и</w:t>
      </w:r>
      <w:r w:rsidR="0096716C" w:rsidRPr="004A2BA2">
        <w:rPr>
          <w:sz w:val="28"/>
          <w:szCs w:val="28"/>
        </w:rPr>
        <w:t xml:space="preserve"> организовывать информацию.</w:t>
      </w:r>
    </w:p>
    <w:p w:rsidR="0096716C" w:rsidRDefault="003556B7" w:rsidP="0096716C">
      <w:pPr>
        <w:pStyle w:val="a4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A2BA2">
        <w:rPr>
          <w:sz w:val="28"/>
          <w:szCs w:val="28"/>
        </w:rPr>
        <w:t>Развивать познавательную </w:t>
      </w:r>
      <w:bookmarkStart w:id="0" w:name="_GoBack"/>
      <w:bookmarkEnd w:id="0"/>
      <w:r w:rsidRPr="004A2BA2">
        <w:rPr>
          <w:sz w:val="28"/>
          <w:szCs w:val="28"/>
        </w:rPr>
        <w:t>активность, самостоятельность</w:t>
      </w:r>
      <w:r w:rsidR="0096716C" w:rsidRPr="004A2BA2">
        <w:rPr>
          <w:sz w:val="28"/>
          <w:szCs w:val="28"/>
        </w:rPr>
        <w:t>, инициативность.</w:t>
      </w:r>
    </w:p>
    <w:p w:rsidR="00980791" w:rsidRPr="004A2BA2" w:rsidRDefault="00980791" w:rsidP="0096716C">
      <w:pPr>
        <w:pStyle w:val="a4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4A2BA2">
        <w:rPr>
          <w:sz w:val="28"/>
          <w:szCs w:val="28"/>
        </w:rPr>
        <w:t>Воспитывать умение активно взаимодействовать со сверстниками и взрослыми, участвовать в совместной деятельности.</w:t>
      </w:r>
    </w:p>
    <w:p w:rsidR="00DD1373" w:rsidRPr="004A2BA2" w:rsidRDefault="005015AE" w:rsidP="004A2BA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A2BA2">
        <w:rPr>
          <w:rFonts w:ascii="Times New Roman" w:hAnsi="Times New Roman" w:cs="Times New Roman"/>
          <w:sz w:val="28"/>
          <w:szCs w:val="28"/>
        </w:rPr>
        <w:t xml:space="preserve">Одним из наиболее ярких, развивающих, интересных, значимых методов, как для взрослых, так и для детей дошкольного возраста является универсальное дидактическое пособие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A2BA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— новое для нас понятие.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7049"/>
      </w:tblGrid>
      <w:tr w:rsidR="003556B7" w:rsidTr="003556B7">
        <w:tc>
          <w:tcPr>
            <w:tcW w:w="2943" w:type="dxa"/>
          </w:tcPr>
          <w:p w:rsidR="003556B7" w:rsidRDefault="003556B7" w:rsidP="004A2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 wp14:anchorId="07EF5105" wp14:editId="469DF078">
                  <wp:extent cx="1824864" cy="2324118"/>
                  <wp:effectExtent l="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864" cy="2324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3556B7" w:rsidRPr="004A2BA2" w:rsidRDefault="003556B7" w:rsidP="003556B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BA2">
              <w:rPr>
                <w:rFonts w:ascii="Times New Roman" w:hAnsi="Times New Roman" w:cs="Times New Roman"/>
                <w:sz w:val="28"/>
                <w:szCs w:val="28"/>
              </w:rPr>
              <w:t xml:space="preserve">Так что же стоит за словом </w:t>
            </w:r>
            <w:proofErr w:type="spellStart"/>
            <w:r w:rsidRPr="004A2BA2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4A2BA2">
              <w:rPr>
                <w:rFonts w:ascii="Times New Roman" w:hAnsi="Times New Roman" w:cs="Times New Roman"/>
                <w:sz w:val="28"/>
                <w:szCs w:val="28"/>
              </w:rPr>
              <w:t xml:space="preserve">. Термин </w:t>
            </w:r>
            <w:proofErr w:type="spellStart"/>
            <w:r w:rsidRPr="004A2BA2">
              <w:rPr>
                <w:rFonts w:ascii="Times New Roman" w:hAnsi="Times New Roman" w:cs="Times New Roman"/>
                <w:sz w:val="28"/>
                <w:szCs w:val="28"/>
              </w:rPr>
              <w:t>Lap</w:t>
            </w:r>
            <w:proofErr w:type="spellEnd"/>
            <w:r w:rsidRPr="004A2BA2">
              <w:rPr>
                <w:rFonts w:ascii="Times New Roman" w:hAnsi="Times New Roman" w:cs="Times New Roman"/>
                <w:sz w:val="28"/>
                <w:szCs w:val="28"/>
              </w:rPr>
              <w:t xml:space="preserve">- книга впервые был придуман Тэмми </w:t>
            </w:r>
            <w:proofErr w:type="spellStart"/>
            <w:r w:rsidRPr="004A2BA2">
              <w:rPr>
                <w:rFonts w:ascii="Times New Roman" w:hAnsi="Times New Roman" w:cs="Times New Roman"/>
                <w:sz w:val="28"/>
                <w:szCs w:val="28"/>
              </w:rPr>
              <w:t>Дюби</w:t>
            </w:r>
            <w:proofErr w:type="spellEnd"/>
            <w:r w:rsidRPr="004A2BA2">
              <w:rPr>
                <w:rFonts w:ascii="Times New Roman" w:hAnsi="Times New Roman" w:cs="Times New Roman"/>
                <w:sz w:val="28"/>
                <w:szCs w:val="28"/>
              </w:rPr>
              <w:t xml:space="preserve">, писателем из Вирджинии, США. Такое название дано, потому что весь проект может быть вписан в книгу, которая помещается в коленях ребенка. Если переводить дословно, то </w:t>
            </w:r>
            <w:proofErr w:type="spellStart"/>
            <w:r w:rsidRPr="004A2BA2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4A2BA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A2BA2">
              <w:rPr>
                <w:rFonts w:ascii="Times New Roman" w:hAnsi="Times New Roman" w:cs="Times New Roman"/>
                <w:sz w:val="28"/>
                <w:szCs w:val="28"/>
              </w:rPr>
              <w:t>lap</w:t>
            </w:r>
            <w:proofErr w:type="spellEnd"/>
            <w:r w:rsidRPr="004A2BA2">
              <w:rPr>
                <w:rFonts w:ascii="Times New Roman" w:hAnsi="Times New Roman" w:cs="Times New Roman"/>
                <w:sz w:val="28"/>
                <w:szCs w:val="28"/>
              </w:rPr>
              <w:t xml:space="preserve"> – колени, </w:t>
            </w:r>
            <w:proofErr w:type="spellStart"/>
            <w:r w:rsidRPr="004A2BA2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4A2BA2">
              <w:rPr>
                <w:rFonts w:ascii="Times New Roman" w:hAnsi="Times New Roman" w:cs="Times New Roman"/>
                <w:sz w:val="28"/>
                <w:szCs w:val="28"/>
              </w:rPr>
              <w:t xml:space="preserve"> – книга) – это книжка на коленях. Часто можно встретить и другие названия: тематическая папка, интерактивная папка, папка проектов. Но суть сводится к тому, что </w:t>
            </w:r>
            <w:proofErr w:type="spellStart"/>
            <w:r w:rsidRPr="004A2BA2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4A2BA2">
              <w:rPr>
                <w:rFonts w:ascii="Times New Roman" w:hAnsi="Times New Roman" w:cs="Times New Roman"/>
                <w:sz w:val="28"/>
                <w:szCs w:val="28"/>
              </w:rPr>
              <w:t xml:space="preserve"> – это самодельная интерактивная папка с кармашками, мини-книжками, окошками, подвижными деталями, вставками, которые ребенок может доставать, перекладывать, складывать по своему усмотрению. В ней собирается материал по какой-то определенной теме. Весь материал, который ребенок должен усвоить, подается в виде рисунков, небольших текстов, схем, графиков, стишков, игр.</w:t>
            </w:r>
          </w:p>
          <w:p w:rsidR="003556B7" w:rsidRDefault="003556B7" w:rsidP="004A2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716" w:rsidRPr="004A2BA2" w:rsidRDefault="003556B7" w:rsidP="004A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Изучив немногочисленный опыт работ</w:t>
      </w:r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отечественных   педагогов   </w:t>
      </w:r>
      <w:r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 данной теме с использованием</w:t>
      </w:r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интернет -</w:t>
      </w:r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ресурсов</w:t>
      </w:r>
      <w:r w:rsidR="007A61B0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пришла к выводу, что н</w:t>
      </w:r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аучной литературы по технологии «</w:t>
      </w:r>
      <w:proofErr w:type="spellStart"/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Лэпбук</w:t>
      </w:r>
      <w:proofErr w:type="spellEnd"/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 на данный момент нет. Адаптировала его под наш ментал</w:t>
      </w:r>
      <w:r w:rsidR="007A61B0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итет Татьяна Пироженко, </w:t>
      </w:r>
      <w:proofErr w:type="spellStart"/>
      <w:r w:rsidR="007A61B0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блогер</w:t>
      </w:r>
      <w:proofErr w:type="spellEnd"/>
      <w:r w:rsidR="007A61B0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Она </w:t>
      </w:r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ведет блог для детей «Это </w:t>
      </w:r>
      <w:proofErr w:type="spellStart"/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интесресно</w:t>
      </w:r>
      <w:proofErr w:type="spellEnd"/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!» Так же изучила </w:t>
      </w:r>
      <w:r w:rsidR="004A2BA2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статьи Елены</w:t>
      </w:r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81207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Блохиной</w:t>
      </w:r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093115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Тамары </w:t>
      </w:r>
      <w:proofErr w:type="spellStart"/>
      <w:proofErr w:type="gramStart"/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Лихановой</w:t>
      </w:r>
      <w:proofErr w:type="spellEnd"/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.</w:t>
      </w:r>
      <w:proofErr w:type="gramEnd"/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Лэпбук</w:t>
      </w:r>
      <w:proofErr w:type="spellEnd"/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«наколенная книга» - журнал «</w:t>
      </w:r>
      <w:r w:rsidR="00093115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Обруч» № 4 2015 г., </w:t>
      </w:r>
      <w:proofErr w:type="spellStart"/>
      <w:r w:rsidR="00093115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Гатовской</w:t>
      </w:r>
      <w:proofErr w:type="spellEnd"/>
      <w:r w:rsidR="00093115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Дианы  Алексеевны </w:t>
      </w:r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Лэпбук</w:t>
      </w:r>
      <w:proofErr w:type="spellEnd"/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как средство обучения в условиях ФГОС // Проблемы и перспективы развития образования: материалы VI </w:t>
      </w:r>
      <w:proofErr w:type="spellStart"/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междунар</w:t>
      </w:r>
      <w:proofErr w:type="spellEnd"/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науч. </w:t>
      </w:r>
      <w:proofErr w:type="spellStart"/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конф</w:t>
      </w:r>
      <w:proofErr w:type="spellEnd"/>
      <w:r w:rsidR="000D1716"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(г. Пермь, апрель 2015 г.).</w:t>
      </w:r>
    </w:p>
    <w:p w:rsidR="005015AE" w:rsidRDefault="00E82965" w:rsidP="004A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это не только мощный справочный инструмент и особая форма организации учебного материала, это, прежде всего, основа партнерской проектной деятельности взрослого с детьми (педагога с воспитанниками, родителя с ребенком). Основа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создается педагогом и дополняется, совершенствуется вместе с детьми и их родителями. </w:t>
      </w:r>
      <w:r w:rsidR="005015AE" w:rsidRPr="004A2BA2">
        <w:rPr>
          <w:rFonts w:ascii="Times New Roman" w:hAnsi="Times New Roman" w:cs="Times New Roman"/>
          <w:sz w:val="28"/>
          <w:szCs w:val="28"/>
        </w:rPr>
        <w:t xml:space="preserve">Основная ценность такого дидактического средства заключается в том, что в создании </w:t>
      </w:r>
      <w:proofErr w:type="spellStart"/>
      <w:r w:rsidR="005015AE" w:rsidRPr="004A2BA2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5015AE" w:rsidRPr="004A2BA2">
        <w:rPr>
          <w:rFonts w:ascii="Times New Roman" w:hAnsi="Times New Roman" w:cs="Times New Roman"/>
          <w:sz w:val="28"/>
          <w:szCs w:val="28"/>
        </w:rPr>
        <w:t xml:space="preserve"> большое участие принимает сам ребенок. Ему предоставляется полная свобода в оформлении своей книжки — любые его идеи только приветствуются. Поэтому </w:t>
      </w:r>
      <w:proofErr w:type="spellStart"/>
      <w:r w:rsidR="005015AE" w:rsidRPr="004A2BA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5015AE" w:rsidRPr="004A2BA2">
        <w:rPr>
          <w:rFonts w:ascii="Times New Roman" w:hAnsi="Times New Roman" w:cs="Times New Roman"/>
          <w:sz w:val="28"/>
          <w:szCs w:val="28"/>
        </w:rPr>
        <w:t xml:space="preserve"> получается ярким, красочным, а главное, очень интересным. Такую книгу можно пересматривать многократно и всегда это будет увлекательно.</w:t>
      </w:r>
    </w:p>
    <w:p w:rsidR="003556B7" w:rsidRPr="004A2BA2" w:rsidRDefault="003556B7" w:rsidP="003556B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3556B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1F70D97" wp14:editId="1DECC303">
            <wp:extent cx="1394491" cy="1304067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696" cy="13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556B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FA49FBC" wp14:editId="3990A326">
            <wp:extent cx="1200970" cy="1306192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46" cy="132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556B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D63D628" wp14:editId="5DF49CBC">
            <wp:extent cx="1144905" cy="1285340"/>
            <wp:effectExtent l="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905" cy="130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5AE" w:rsidRPr="004A2BA2" w:rsidRDefault="005015AE" w:rsidP="004A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BA2">
        <w:rPr>
          <w:rFonts w:ascii="Times New Roman" w:hAnsi="Times New Roman" w:cs="Times New Roman"/>
          <w:sz w:val="28"/>
          <w:szCs w:val="28"/>
        </w:rPr>
        <w:lastRenderedPageBreak/>
        <w:t>Лэпбук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создается не за один раз, а собирается в течение изучения целой темы. Это отличное средство для закрепления пройденного материала. Его можно использовать для любых образовательных занятий.</w:t>
      </w:r>
      <w:r w:rsidR="00E82965" w:rsidRPr="004A2BA2">
        <w:rPr>
          <w:rFonts w:ascii="Times New Roman" w:hAnsi="Times New Roman" w:cs="Times New Roman"/>
          <w:sz w:val="28"/>
          <w:szCs w:val="28"/>
        </w:rPr>
        <w:t xml:space="preserve"> В результате такой работы получается отлично проработанный исследовательский проект.</w:t>
      </w:r>
    </w:p>
    <w:p w:rsidR="00E82965" w:rsidRPr="004A2BA2" w:rsidRDefault="00E82965" w:rsidP="004A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отвечает требованиям ФГОС ДО к </w:t>
      </w:r>
      <w:r w:rsidR="00B85A26" w:rsidRPr="004A2BA2">
        <w:rPr>
          <w:rFonts w:ascii="Times New Roman" w:hAnsi="Times New Roman" w:cs="Times New Roman"/>
          <w:sz w:val="28"/>
          <w:szCs w:val="28"/>
        </w:rPr>
        <w:t>развивающей предметно</w:t>
      </w:r>
      <w:r w:rsidRPr="004A2BA2">
        <w:rPr>
          <w:rFonts w:ascii="Times New Roman" w:hAnsi="Times New Roman" w:cs="Times New Roman"/>
          <w:sz w:val="28"/>
          <w:szCs w:val="28"/>
        </w:rPr>
        <w:t>-</w:t>
      </w:r>
      <w:r w:rsidR="00B85A26" w:rsidRPr="004A2BA2">
        <w:rPr>
          <w:rFonts w:ascii="Times New Roman" w:hAnsi="Times New Roman" w:cs="Times New Roman"/>
          <w:sz w:val="28"/>
          <w:szCs w:val="28"/>
        </w:rPr>
        <w:t>пространственной среде</w:t>
      </w:r>
      <w:r w:rsidRPr="004A2BA2">
        <w:rPr>
          <w:rFonts w:ascii="Times New Roman" w:hAnsi="Times New Roman" w:cs="Times New Roman"/>
          <w:sz w:val="28"/>
          <w:szCs w:val="28"/>
        </w:rPr>
        <w:t>:</w:t>
      </w:r>
    </w:p>
    <w:p w:rsidR="00E82965" w:rsidRPr="004A2BA2" w:rsidRDefault="00E82965" w:rsidP="004A2BA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информативен;</w:t>
      </w:r>
    </w:p>
    <w:p w:rsidR="00E82965" w:rsidRPr="004A2BA2" w:rsidRDefault="00E82965" w:rsidP="004A2BA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полифункционален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>;</w:t>
      </w:r>
    </w:p>
    <w:p w:rsidR="00E82965" w:rsidRPr="004A2BA2" w:rsidRDefault="00E82965" w:rsidP="004A2BA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способствует развитию речи, творчества, воображения, исследовательской деятельности;</w:t>
      </w:r>
    </w:p>
    <w:p w:rsidR="00E82965" w:rsidRPr="004A2BA2" w:rsidRDefault="00E82965" w:rsidP="004A2BA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пригоден к использованию одновременно группой детей (в том числе с участием взрослого как играющего партнера);</w:t>
      </w:r>
    </w:p>
    <w:p w:rsidR="00E82965" w:rsidRPr="004A2BA2" w:rsidRDefault="00E82965" w:rsidP="004A2BA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обладает дидактическими свойствами;</w:t>
      </w:r>
    </w:p>
    <w:p w:rsidR="00E82965" w:rsidRPr="004A2BA2" w:rsidRDefault="00E82965" w:rsidP="004A2BA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является средством художественно-эстетического развития ребенка, приобщает его к миру искусства;</w:t>
      </w:r>
    </w:p>
    <w:p w:rsidR="00E82965" w:rsidRPr="004A2BA2" w:rsidRDefault="00E82965" w:rsidP="004A2BA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вариативен (есть несколько вариантов использования каждой его части);</w:t>
      </w:r>
    </w:p>
    <w:p w:rsidR="00E82965" w:rsidRPr="004A2BA2" w:rsidRDefault="00E82965" w:rsidP="004A2BA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структура и содержание его доступны детям дошкольного возраста;</w:t>
      </w:r>
    </w:p>
    <w:p w:rsidR="00E82965" w:rsidRPr="004A2BA2" w:rsidRDefault="00E82965" w:rsidP="004A2BA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обеспечивает игровую, познавательную, исследовательскую и творческую активность всех воспитанников.</w:t>
      </w:r>
    </w:p>
    <w:p w:rsidR="00E82965" w:rsidRPr="004A2BA2" w:rsidRDefault="00E82965" w:rsidP="004A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 xml:space="preserve">Объединяя обучение и воспитание в целостный образовательный процесс,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дает педагогу:</w:t>
      </w:r>
    </w:p>
    <w:p w:rsidR="00E82965" w:rsidRPr="004A2BA2" w:rsidRDefault="00E82965" w:rsidP="004A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1) возможность построить деятельность на основе индивидуальных особенностей каждого ребенка;</w:t>
      </w:r>
    </w:p>
    <w:p w:rsidR="00E82965" w:rsidRPr="004A2BA2" w:rsidRDefault="00E82965" w:rsidP="004A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2) создать условия, при которых сам ребенок становится активным в выборе содержания своего образования.</w:t>
      </w:r>
    </w:p>
    <w:p w:rsidR="00E82965" w:rsidRPr="004A2BA2" w:rsidRDefault="00E82965" w:rsidP="004A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обеспечивает равенство возможностей, полноценное развитие каждого ребенка, независимо от места жительства, пола, национальности, языка, социального статуса, в том числе и для детей с особыми образовательными потребностями.</w:t>
      </w:r>
    </w:p>
    <w:p w:rsidR="005015AE" w:rsidRPr="004A2BA2" w:rsidRDefault="005015AE" w:rsidP="004A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— это учебное пособие, поэтому его содержание должно соответствовать определенным требованиям. Работа над созданием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аналогична работе над проектом и проходит в определенной последовательности:</w:t>
      </w:r>
    </w:p>
    <w:p w:rsidR="005015AE" w:rsidRPr="004A2BA2" w:rsidRDefault="005015AE" w:rsidP="004A2BA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выбор темы;</w:t>
      </w:r>
    </w:p>
    <w:p w:rsidR="005015AE" w:rsidRPr="004A2BA2" w:rsidRDefault="005015AE" w:rsidP="004A2BA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определение, что уже известно по теме, составление плана поиска новой информации;</w:t>
      </w:r>
    </w:p>
    <w:p w:rsidR="005015AE" w:rsidRPr="004A2BA2" w:rsidRDefault="005015AE" w:rsidP="004A2BA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проработка макета книги;</w:t>
      </w:r>
    </w:p>
    <w:p w:rsidR="005015AE" w:rsidRPr="004A2BA2" w:rsidRDefault="005015AE" w:rsidP="004A2BA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 xml:space="preserve">изучение темы, подбор материала и оформление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>.</w:t>
      </w:r>
    </w:p>
    <w:p w:rsidR="004E5E87" w:rsidRPr="004A2BA2" w:rsidRDefault="004E5E87" w:rsidP="004A2BA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2965" w:rsidRPr="004A2BA2" w:rsidRDefault="00E82965" w:rsidP="004A2BA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Для чего я использую</w:t>
      </w:r>
      <w:r w:rsidR="000D1716" w:rsidRPr="004A2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в работе?</w:t>
      </w:r>
    </w:p>
    <w:p w:rsidR="00E82965" w:rsidRPr="004A2BA2" w:rsidRDefault="00E82965" w:rsidP="004A2BA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2965" w:rsidRPr="004A2BA2" w:rsidRDefault="00E82965" w:rsidP="004A2BA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помогает мне организовать информацию по изучаемой теме и лучше систематизировать материал, сделать его понятным и доступным каждому ребенку (особенно если ребенок «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>»). Взрослым «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визуалам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>» такая форма обучения тоже понравится.</w:t>
      </w:r>
    </w:p>
    <w:p w:rsidR="00E82965" w:rsidRPr="004A2BA2" w:rsidRDefault="00E82965" w:rsidP="004A2BA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BA2">
        <w:rPr>
          <w:rFonts w:ascii="Times New Roman" w:hAnsi="Times New Roman" w:cs="Times New Roman"/>
          <w:sz w:val="28"/>
          <w:szCs w:val="28"/>
        </w:rPr>
        <w:lastRenderedPageBreak/>
        <w:t>Лэпбуки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помогают быстро и эффективно закрепить изученный материал в занимательно-игровой форме. В любое удобное время ребенок просто открывает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и с радостью рассматривает книжку, погружаясь в материал. За счет наглядной привлекательности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обучение происходит непроизвольно.</w:t>
      </w:r>
    </w:p>
    <w:p w:rsidR="00E82965" w:rsidRPr="004A2BA2" w:rsidRDefault="00E82965" w:rsidP="004A2BA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 xml:space="preserve">Подключая ребенка к созданию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>, я помогаю ребенку сделать первые шаги к формированию навыка самостоятельно собирать и организовывать информацию.</w:t>
      </w:r>
    </w:p>
    <w:p w:rsidR="00E82965" w:rsidRPr="004A2BA2" w:rsidRDefault="00E82965" w:rsidP="004A2BA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способствует оформлению результатов совместной проектной деятельности</w:t>
      </w:r>
      <w:r w:rsidR="007A61B0" w:rsidRPr="004A2BA2">
        <w:rPr>
          <w:rFonts w:ascii="Times New Roman" w:hAnsi="Times New Roman" w:cs="Times New Roman"/>
          <w:sz w:val="28"/>
          <w:szCs w:val="28"/>
        </w:rPr>
        <w:t>.</w:t>
      </w:r>
    </w:p>
    <w:p w:rsidR="00E82965" w:rsidRPr="004A2BA2" w:rsidRDefault="00E82965" w:rsidP="004A2BA2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Я пришла к в</w:t>
      </w:r>
      <w:r w:rsidR="001801EE" w:rsidRPr="004A2BA2">
        <w:rPr>
          <w:rFonts w:ascii="Times New Roman" w:hAnsi="Times New Roman" w:cs="Times New Roman"/>
          <w:sz w:val="28"/>
          <w:szCs w:val="28"/>
        </w:rPr>
        <w:t>ыводу, что</w:t>
      </w:r>
      <w:r w:rsidR="00810FFD" w:rsidRPr="004A2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можно использовать с любого возраста. Для младшего возраста это обобщенные темы, например, </w:t>
      </w:r>
      <w:r w:rsidR="004C6CB4" w:rsidRPr="004A2BA2">
        <w:rPr>
          <w:rFonts w:ascii="Times New Roman" w:hAnsi="Times New Roman" w:cs="Times New Roman"/>
          <w:sz w:val="28"/>
          <w:szCs w:val="28"/>
        </w:rPr>
        <w:t xml:space="preserve">«Зима», </w:t>
      </w:r>
      <w:r w:rsidRPr="004A2BA2">
        <w:rPr>
          <w:rFonts w:ascii="Times New Roman" w:hAnsi="Times New Roman" w:cs="Times New Roman"/>
          <w:sz w:val="28"/>
          <w:szCs w:val="28"/>
        </w:rPr>
        <w:t>«Домашние животные», для возраста старшего это более конкретные темы «</w:t>
      </w:r>
      <w:r w:rsidR="004C6CB4" w:rsidRPr="004A2BA2">
        <w:rPr>
          <w:rFonts w:ascii="Times New Roman" w:hAnsi="Times New Roman" w:cs="Times New Roman"/>
          <w:sz w:val="28"/>
          <w:szCs w:val="28"/>
        </w:rPr>
        <w:t>Космос</w:t>
      </w:r>
      <w:r w:rsidRPr="004A2BA2">
        <w:rPr>
          <w:rFonts w:ascii="Times New Roman" w:hAnsi="Times New Roman" w:cs="Times New Roman"/>
          <w:sz w:val="28"/>
          <w:szCs w:val="28"/>
        </w:rPr>
        <w:t>», «</w:t>
      </w:r>
      <w:r w:rsidR="004C6CB4" w:rsidRPr="004A2BA2">
        <w:rPr>
          <w:rFonts w:ascii="Times New Roman" w:hAnsi="Times New Roman" w:cs="Times New Roman"/>
          <w:sz w:val="28"/>
          <w:szCs w:val="28"/>
        </w:rPr>
        <w:t>День матери</w:t>
      </w:r>
      <w:r w:rsidRPr="004A2BA2">
        <w:rPr>
          <w:rFonts w:ascii="Times New Roman" w:hAnsi="Times New Roman" w:cs="Times New Roman"/>
          <w:sz w:val="28"/>
          <w:szCs w:val="28"/>
        </w:rPr>
        <w:t>»</w:t>
      </w:r>
      <w:r w:rsidR="004C6CB4" w:rsidRPr="004A2BA2">
        <w:rPr>
          <w:rFonts w:ascii="Times New Roman" w:hAnsi="Times New Roman" w:cs="Times New Roman"/>
          <w:sz w:val="28"/>
          <w:szCs w:val="28"/>
        </w:rPr>
        <w:t>, «Откуда хлеб к нам пришел?»</w:t>
      </w:r>
      <w:r w:rsidRPr="004A2BA2">
        <w:rPr>
          <w:rFonts w:ascii="Times New Roman" w:hAnsi="Times New Roman" w:cs="Times New Roman"/>
          <w:sz w:val="28"/>
          <w:szCs w:val="28"/>
        </w:rPr>
        <w:t xml:space="preserve"> и другие. Оптимальный возраст ребенка для начала занятий по совместному составлению тематической папки – 5 лет. Дети </w:t>
      </w:r>
      <w:r w:rsidR="001801EE" w:rsidRPr="004A2BA2">
        <w:rPr>
          <w:rFonts w:ascii="Times New Roman" w:hAnsi="Times New Roman" w:cs="Times New Roman"/>
          <w:sz w:val="28"/>
          <w:szCs w:val="28"/>
        </w:rPr>
        <w:t>подготовительной группы</w:t>
      </w:r>
      <w:r w:rsidRPr="004A2BA2">
        <w:rPr>
          <w:rFonts w:ascii="Times New Roman" w:hAnsi="Times New Roman" w:cs="Times New Roman"/>
          <w:sz w:val="28"/>
          <w:szCs w:val="28"/>
        </w:rPr>
        <w:t xml:space="preserve"> уже могут совершенно самостоятельно придумывать и делать свои собственные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>.</w:t>
      </w:r>
    </w:p>
    <w:p w:rsidR="001801EE" w:rsidRPr="004A2BA2" w:rsidRDefault="003556B7" w:rsidP="004A2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0.55pt;margin-top:15.25pt;width:74.25pt;height:20.1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123.3pt;margin-top:15.25pt;width:69pt;height:20.15pt;flip:x;z-index:251658240" o:connectortype="straight">
            <v:stroke endarrow="block"/>
          </v:shape>
        </w:pict>
      </w:r>
      <w:r w:rsidR="001801EE" w:rsidRPr="004A2BA2">
        <w:rPr>
          <w:rFonts w:ascii="Times New Roman" w:hAnsi="Times New Roman" w:cs="Times New Roman"/>
          <w:b/>
          <w:sz w:val="28"/>
          <w:szCs w:val="28"/>
        </w:rPr>
        <w:t xml:space="preserve">Разновидности тематических </w:t>
      </w:r>
      <w:proofErr w:type="spellStart"/>
      <w:r w:rsidR="001801EE" w:rsidRPr="004A2BA2">
        <w:rPr>
          <w:rFonts w:ascii="Times New Roman" w:hAnsi="Times New Roman" w:cs="Times New Roman"/>
          <w:b/>
          <w:sz w:val="28"/>
          <w:szCs w:val="28"/>
        </w:rPr>
        <w:t>лэпбуков</w:t>
      </w:r>
      <w:proofErr w:type="spellEnd"/>
      <w:r w:rsidR="007A61B0" w:rsidRPr="004A2BA2">
        <w:rPr>
          <w:rFonts w:ascii="Times New Roman" w:hAnsi="Times New Roman" w:cs="Times New Roman"/>
          <w:b/>
          <w:sz w:val="28"/>
          <w:szCs w:val="28"/>
        </w:rPr>
        <w:t>:</w:t>
      </w:r>
    </w:p>
    <w:p w:rsidR="007A61B0" w:rsidRPr="004A2BA2" w:rsidRDefault="007A61B0" w:rsidP="004A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7A61B0" w:rsidRPr="004A2BA2" w:rsidTr="007A61B0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A61B0" w:rsidRPr="004A2BA2" w:rsidRDefault="007A61B0" w:rsidP="004A2BA2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BA2">
              <w:rPr>
                <w:rFonts w:ascii="Times New Roman" w:hAnsi="Times New Roman" w:cs="Times New Roman"/>
                <w:b/>
                <w:sz w:val="28"/>
                <w:szCs w:val="28"/>
              </w:rPr>
              <w:t>В зависимости от назначения:</w:t>
            </w:r>
          </w:p>
          <w:p w:rsidR="007A61B0" w:rsidRPr="004A2BA2" w:rsidRDefault="007A61B0" w:rsidP="004A2BA2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BA2">
              <w:rPr>
                <w:rFonts w:ascii="Times New Roman" w:hAnsi="Times New Roman" w:cs="Times New Roman"/>
                <w:sz w:val="28"/>
                <w:szCs w:val="28"/>
              </w:rPr>
              <w:t>учебные;</w:t>
            </w:r>
          </w:p>
          <w:p w:rsidR="007A61B0" w:rsidRPr="004A2BA2" w:rsidRDefault="007A61B0" w:rsidP="004A2BA2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BA2">
              <w:rPr>
                <w:rFonts w:ascii="Times New Roman" w:hAnsi="Times New Roman" w:cs="Times New Roman"/>
                <w:sz w:val="28"/>
                <w:szCs w:val="28"/>
              </w:rPr>
              <w:t>игровые;</w:t>
            </w:r>
          </w:p>
          <w:p w:rsidR="007A61B0" w:rsidRPr="004A2BA2" w:rsidRDefault="007A61B0" w:rsidP="004A2BA2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BA2">
              <w:rPr>
                <w:rFonts w:ascii="Times New Roman" w:hAnsi="Times New Roman" w:cs="Times New Roman"/>
                <w:sz w:val="28"/>
                <w:szCs w:val="28"/>
              </w:rPr>
              <w:t>поздравительные, праздничные;</w:t>
            </w:r>
          </w:p>
          <w:p w:rsidR="007A61B0" w:rsidRPr="004A2BA2" w:rsidRDefault="007A61B0" w:rsidP="004A2BA2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BA2">
              <w:rPr>
                <w:rFonts w:ascii="Times New Roman" w:hAnsi="Times New Roman" w:cs="Times New Roman"/>
                <w:sz w:val="28"/>
                <w:szCs w:val="28"/>
              </w:rPr>
              <w:t>автобиографические (папка-отчет о каком-то важном событии в жизни ребенка: путешествии, походе в цирк и т.д.)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A61B0" w:rsidRPr="004A2BA2" w:rsidRDefault="007A61B0" w:rsidP="004A2B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BA2">
              <w:rPr>
                <w:rFonts w:ascii="Times New Roman" w:hAnsi="Times New Roman" w:cs="Times New Roman"/>
                <w:b/>
                <w:sz w:val="28"/>
                <w:szCs w:val="28"/>
              </w:rPr>
              <w:t>В зависимости от формы:</w:t>
            </w:r>
          </w:p>
          <w:p w:rsidR="007A61B0" w:rsidRPr="004A2BA2" w:rsidRDefault="007A61B0" w:rsidP="004A2BA2">
            <w:pPr>
              <w:pStyle w:val="a3"/>
              <w:numPr>
                <w:ilvl w:val="0"/>
                <w:numId w:val="4"/>
              </w:numPr>
              <w:tabs>
                <w:tab w:val="left" w:pos="601"/>
              </w:tabs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BA2">
              <w:rPr>
                <w:rFonts w:ascii="Times New Roman" w:hAnsi="Times New Roman" w:cs="Times New Roman"/>
                <w:sz w:val="28"/>
                <w:szCs w:val="28"/>
              </w:rPr>
              <w:t>стандартная книжка с двумя разворотами;</w:t>
            </w:r>
          </w:p>
          <w:p w:rsidR="007A61B0" w:rsidRPr="004A2BA2" w:rsidRDefault="007A61B0" w:rsidP="004A2BA2">
            <w:pPr>
              <w:pStyle w:val="a3"/>
              <w:numPr>
                <w:ilvl w:val="0"/>
                <w:numId w:val="4"/>
              </w:numPr>
              <w:tabs>
                <w:tab w:val="left" w:pos="601"/>
              </w:tabs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BA2">
              <w:rPr>
                <w:rFonts w:ascii="Times New Roman" w:hAnsi="Times New Roman" w:cs="Times New Roman"/>
                <w:sz w:val="28"/>
                <w:szCs w:val="28"/>
              </w:rPr>
              <w:t>папка с 3-5 разворотами;</w:t>
            </w:r>
          </w:p>
          <w:p w:rsidR="007A61B0" w:rsidRPr="004A2BA2" w:rsidRDefault="007A61B0" w:rsidP="004A2BA2">
            <w:pPr>
              <w:pStyle w:val="a3"/>
              <w:numPr>
                <w:ilvl w:val="0"/>
                <w:numId w:val="4"/>
              </w:numPr>
              <w:tabs>
                <w:tab w:val="left" w:pos="601"/>
              </w:tabs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BA2">
              <w:rPr>
                <w:rFonts w:ascii="Times New Roman" w:hAnsi="Times New Roman" w:cs="Times New Roman"/>
                <w:sz w:val="28"/>
                <w:szCs w:val="28"/>
              </w:rPr>
              <w:t>книжка-гармошка;</w:t>
            </w:r>
          </w:p>
          <w:p w:rsidR="007A61B0" w:rsidRPr="004A2BA2" w:rsidRDefault="007A61B0" w:rsidP="004A2BA2">
            <w:pPr>
              <w:pStyle w:val="a3"/>
              <w:numPr>
                <w:ilvl w:val="0"/>
                <w:numId w:val="4"/>
              </w:numPr>
              <w:tabs>
                <w:tab w:val="left" w:pos="601"/>
              </w:tabs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BA2">
              <w:rPr>
                <w:rFonts w:ascii="Times New Roman" w:hAnsi="Times New Roman" w:cs="Times New Roman"/>
                <w:sz w:val="28"/>
                <w:szCs w:val="28"/>
              </w:rPr>
              <w:t>фигурная папка.</w:t>
            </w:r>
          </w:p>
          <w:p w:rsidR="007A61B0" w:rsidRPr="004A2BA2" w:rsidRDefault="007A61B0" w:rsidP="004A2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1B0" w:rsidRPr="004A2BA2" w:rsidRDefault="007A61B0" w:rsidP="004A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6B7" w:rsidRDefault="003556B7" w:rsidP="003556B7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6B7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754DEC35" wp14:editId="4180038C">
            <wp:extent cx="948437" cy="1052736"/>
            <wp:effectExtent l="0" t="0" r="444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437" cy="105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556B7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01A4C0B4" wp14:editId="28817C87">
            <wp:extent cx="1381125" cy="1044575"/>
            <wp:effectExtent l="0" t="0" r="0" b="0"/>
            <wp:docPr id="14" name="Рисунок 13" descr="C:\Users\Metodist\AppData\Local\Temp\Rar$DIa2016.26256\20221122_1343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C:\Users\Metodist\AppData\Local\Temp\Rar$DIa2016.26256\20221122_13435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2" b="11727"/>
                    <a:stretch/>
                  </pic:blipFill>
                  <pic:spPr bwMode="auto">
                    <a:xfrm>
                      <a:off x="0" y="0"/>
                      <a:ext cx="1382427" cy="104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556B7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0A92CB43" wp14:editId="724FEA1B">
            <wp:extent cx="2037080" cy="1056004"/>
            <wp:effectExtent l="0" t="0" r="0" b="0"/>
            <wp:docPr id="13" name="Рисунок 12" descr="C:\Users\Metodist\AppData\Local\Temp\Rar$DIa2016.24345\20221122_1342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C:\Users\Metodist\AppData\Local\Temp\Rar$DIa2016.24345\20221122_13425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95" cy="105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6B7" w:rsidRDefault="003556B7" w:rsidP="004A2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1EE" w:rsidRPr="004A2BA2" w:rsidRDefault="001801EE" w:rsidP="004A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b/>
          <w:sz w:val="28"/>
          <w:szCs w:val="28"/>
        </w:rPr>
        <w:t>Организация материала:</w:t>
      </w:r>
    </w:p>
    <w:p w:rsidR="001801EE" w:rsidRPr="004A2BA2" w:rsidRDefault="001801EE" w:rsidP="004A2BA2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1) стандартные кармашки;</w:t>
      </w:r>
    </w:p>
    <w:p w:rsidR="001801EE" w:rsidRPr="004A2BA2" w:rsidRDefault="001801EE" w:rsidP="004A2BA2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2) обычные и фигурные конверты;</w:t>
      </w:r>
    </w:p>
    <w:p w:rsidR="001801EE" w:rsidRPr="004A2BA2" w:rsidRDefault="001801EE" w:rsidP="004A2BA2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3) кармашки-гармошки;</w:t>
      </w:r>
    </w:p>
    <w:p w:rsidR="001801EE" w:rsidRPr="004A2BA2" w:rsidRDefault="001801EE" w:rsidP="004A2BA2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4) кармашки-книжки;</w:t>
      </w:r>
    </w:p>
    <w:p w:rsidR="001801EE" w:rsidRPr="004A2BA2" w:rsidRDefault="001801EE" w:rsidP="004A2BA2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5) окошки и дверцы;</w:t>
      </w:r>
    </w:p>
    <w:p w:rsidR="001801EE" w:rsidRPr="004A2BA2" w:rsidRDefault="001801EE" w:rsidP="004A2BA2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6) вращающиеся детали;</w:t>
      </w:r>
    </w:p>
    <w:p w:rsidR="001801EE" w:rsidRPr="004A2BA2" w:rsidRDefault="001801EE" w:rsidP="004A2BA2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7) высовывающиеся детали;</w:t>
      </w:r>
    </w:p>
    <w:p w:rsidR="001801EE" w:rsidRPr="004A2BA2" w:rsidRDefault="001801EE" w:rsidP="004A2BA2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8) карточки;</w:t>
      </w:r>
    </w:p>
    <w:p w:rsidR="001801EE" w:rsidRPr="004A2BA2" w:rsidRDefault="001801EE" w:rsidP="004A2BA2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>;</w:t>
      </w:r>
    </w:p>
    <w:p w:rsidR="001801EE" w:rsidRPr="004A2BA2" w:rsidRDefault="001801EE" w:rsidP="004A2BA2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10) чистые листы для заметок и т.д.</w:t>
      </w:r>
    </w:p>
    <w:p w:rsidR="00492BA0" w:rsidRPr="004A2BA2" w:rsidRDefault="00492BA0" w:rsidP="004A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A2B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начала свою работу по внедрению </w:t>
      </w:r>
      <w:proofErr w:type="spellStart"/>
      <w:r w:rsidRPr="004A2BA2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4A2BA2">
        <w:rPr>
          <w:rFonts w:ascii="Times New Roman" w:eastAsia="Times New Roman" w:hAnsi="Times New Roman" w:cs="Times New Roman"/>
          <w:sz w:val="28"/>
          <w:szCs w:val="28"/>
        </w:rPr>
        <w:t xml:space="preserve"> с детьми старшей группы.</w:t>
      </w:r>
    </w:p>
    <w:p w:rsidR="00492BA0" w:rsidRPr="004A2BA2" w:rsidRDefault="00492BA0" w:rsidP="004A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A2BA2">
        <w:rPr>
          <w:rFonts w:ascii="Times New Roman" w:eastAsia="Times New Roman" w:hAnsi="Times New Roman" w:cs="Times New Roman"/>
          <w:b/>
          <w:bCs/>
          <w:sz w:val="28"/>
          <w:szCs w:val="28"/>
        </w:rPr>
        <w:t>Одним из вариантов</w:t>
      </w:r>
      <w:r w:rsidRPr="004A2BA2">
        <w:rPr>
          <w:rFonts w:ascii="Times New Roman" w:eastAsia="Times New Roman" w:hAnsi="Times New Roman" w:cs="Times New Roman"/>
          <w:sz w:val="28"/>
          <w:szCs w:val="28"/>
        </w:rPr>
        <w:t xml:space="preserve"> использования </w:t>
      </w:r>
      <w:proofErr w:type="spellStart"/>
      <w:r w:rsidRPr="004A2BA2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4A2BA2">
        <w:rPr>
          <w:rFonts w:ascii="Times New Roman" w:eastAsia="Times New Roman" w:hAnsi="Times New Roman" w:cs="Times New Roman"/>
          <w:sz w:val="28"/>
          <w:szCs w:val="28"/>
        </w:rPr>
        <w:t xml:space="preserve"> в моей работе было внесение готового материала,  где я подобрала материал, по теме «Космос», который в течение тематической недели</w:t>
      </w:r>
      <w:r w:rsidR="00936CB1" w:rsidRPr="004A2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BA2">
        <w:rPr>
          <w:rFonts w:ascii="Times New Roman" w:eastAsia="Times New Roman" w:hAnsi="Times New Roman" w:cs="Times New Roman"/>
          <w:sz w:val="28"/>
          <w:szCs w:val="28"/>
        </w:rPr>
        <w:t xml:space="preserve">проходил  у меня в разных режимных моментах. Знакомство с ним я начала с простого рассматривания содержания нашей «книги», познакомила с правилами пользования </w:t>
      </w:r>
      <w:proofErr w:type="spellStart"/>
      <w:r w:rsidRPr="004A2BA2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4A2B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6CB1" w:rsidRPr="004A2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BA2">
        <w:rPr>
          <w:rFonts w:ascii="Times New Roman" w:eastAsia="Times New Roman" w:hAnsi="Times New Roman" w:cs="Times New Roman"/>
          <w:sz w:val="28"/>
          <w:szCs w:val="28"/>
        </w:rPr>
        <w:t xml:space="preserve">В течение недели, включала работу с </w:t>
      </w:r>
      <w:proofErr w:type="spellStart"/>
      <w:r w:rsidRPr="004A2BA2">
        <w:rPr>
          <w:rFonts w:ascii="Times New Roman" w:eastAsia="Times New Roman" w:hAnsi="Times New Roman" w:cs="Times New Roman"/>
          <w:sz w:val="28"/>
          <w:szCs w:val="28"/>
        </w:rPr>
        <w:t>лэпбуком</w:t>
      </w:r>
      <w:proofErr w:type="spellEnd"/>
      <w:r w:rsidRPr="004A2BA2">
        <w:rPr>
          <w:rFonts w:ascii="Times New Roman" w:eastAsia="Times New Roman" w:hAnsi="Times New Roman" w:cs="Times New Roman"/>
          <w:sz w:val="28"/>
          <w:szCs w:val="28"/>
        </w:rPr>
        <w:t xml:space="preserve"> в разные виды деятельности: в совместную образовательную </w:t>
      </w:r>
      <w:r w:rsidR="003556B7" w:rsidRPr="004A2BA2">
        <w:rPr>
          <w:rFonts w:ascii="Times New Roman" w:eastAsia="Times New Roman" w:hAnsi="Times New Roman" w:cs="Times New Roman"/>
          <w:sz w:val="28"/>
          <w:szCs w:val="28"/>
        </w:rPr>
        <w:t>деятельность в</w:t>
      </w:r>
      <w:r w:rsidRPr="004A2BA2">
        <w:rPr>
          <w:rFonts w:ascii="Times New Roman" w:eastAsia="Times New Roman" w:hAnsi="Times New Roman" w:cs="Times New Roman"/>
          <w:sz w:val="28"/>
          <w:szCs w:val="28"/>
        </w:rPr>
        <w:t xml:space="preserve"> режимные моменты включала загадки и занимательный </w:t>
      </w:r>
      <w:r w:rsidR="003556B7" w:rsidRPr="004A2BA2">
        <w:rPr>
          <w:rFonts w:ascii="Times New Roman" w:eastAsia="Times New Roman" w:hAnsi="Times New Roman" w:cs="Times New Roman"/>
          <w:sz w:val="28"/>
          <w:szCs w:val="28"/>
        </w:rPr>
        <w:t>материал, в</w:t>
      </w:r>
      <w:r w:rsidRPr="004A2BA2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организованную образовательную деятельность –рассматривали портреты </w:t>
      </w:r>
      <w:r w:rsidR="003556B7" w:rsidRPr="004A2BA2">
        <w:rPr>
          <w:rFonts w:ascii="Times New Roman" w:eastAsia="Times New Roman" w:hAnsi="Times New Roman" w:cs="Times New Roman"/>
          <w:sz w:val="28"/>
          <w:szCs w:val="28"/>
        </w:rPr>
        <w:t>космонавтов,</w:t>
      </w:r>
      <w:r w:rsidRPr="004A2BA2">
        <w:rPr>
          <w:rFonts w:ascii="Times New Roman" w:eastAsia="Times New Roman" w:hAnsi="Times New Roman" w:cs="Times New Roman"/>
          <w:sz w:val="28"/>
          <w:szCs w:val="28"/>
        </w:rPr>
        <w:t xml:space="preserve"> название и виды планет. Таким образом, у нас прошло знакомство с первым </w:t>
      </w:r>
      <w:proofErr w:type="spellStart"/>
      <w:r w:rsidRPr="004A2BA2">
        <w:rPr>
          <w:rFonts w:ascii="Times New Roman" w:eastAsia="Times New Roman" w:hAnsi="Times New Roman" w:cs="Times New Roman"/>
          <w:sz w:val="28"/>
          <w:szCs w:val="28"/>
        </w:rPr>
        <w:t>лэпбуком</w:t>
      </w:r>
      <w:proofErr w:type="spellEnd"/>
      <w:r w:rsidRPr="004A2B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BA0" w:rsidRPr="004A2BA2" w:rsidRDefault="00492BA0" w:rsidP="004A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A2BA2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Следующий вариант,</w:t>
      </w:r>
      <w:r w:rsidRPr="004A2BA2">
        <w:rPr>
          <w:rFonts w:ascii="Times New Roman" w:eastAsia="Times New Roman" w:hAnsi="Times New Roman" w:cs="Times New Roman"/>
          <w:sz w:val="28"/>
          <w:szCs w:val="28"/>
        </w:rPr>
        <w:t xml:space="preserve"> это совместное создание </w:t>
      </w:r>
      <w:proofErr w:type="spellStart"/>
      <w:r w:rsidRPr="004A2BA2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4A2BA2">
        <w:rPr>
          <w:rFonts w:ascii="Times New Roman" w:eastAsia="Times New Roman" w:hAnsi="Times New Roman" w:cs="Times New Roman"/>
          <w:sz w:val="28"/>
          <w:szCs w:val="28"/>
        </w:rPr>
        <w:t xml:space="preserve"> с детьми, как итог  тематической недели «Правила дорожного движения». В течение недели мы с ребятами </w:t>
      </w:r>
      <w:r w:rsidR="003556B7" w:rsidRPr="004A2BA2">
        <w:rPr>
          <w:rFonts w:ascii="Times New Roman" w:eastAsia="Times New Roman" w:hAnsi="Times New Roman" w:cs="Times New Roman"/>
          <w:sz w:val="28"/>
          <w:szCs w:val="28"/>
        </w:rPr>
        <w:t>знакомились со</w:t>
      </w:r>
      <w:r w:rsidRPr="004A2BA2">
        <w:rPr>
          <w:rFonts w:ascii="Times New Roman" w:eastAsia="Times New Roman" w:hAnsi="Times New Roman" w:cs="Times New Roman"/>
          <w:sz w:val="28"/>
          <w:szCs w:val="28"/>
        </w:rPr>
        <w:t xml:space="preserve"> знаками дорожного движения, учились переходить дорогу правильно, разгадывали </w:t>
      </w:r>
      <w:r w:rsidR="003556B7" w:rsidRPr="004A2BA2">
        <w:rPr>
          <w:rFonts w:ascii="Times New Roman" w:eastAsia="Times New Roman" w:hAnsi="Times New Roman" w:cs="Times New Roman"/>
          <w:sz w:val="28"/>
          <w:szCs w:val="28"/>
        </w:rPr>
        <w:t>загадки, собирали</w:t>
      </w:r>
      <w:r w:rsidRPr="004A2BA2">
        <w:rPr>
          <w:rFonts w:ascii="Times New Roman" w:eastAsia="Times New Roman" w:hAnsi="Times New Roman" w:cs="Times New Roman"/>
          <w:sz w:val="28"/>
          <w:szCs w:val="28"/>
        </w:rPr>
        <w:t xml:space="preserve"> информацию, подбирали материал, на занятия готовили карточки, а в конце недели мы оформили его в «умную книгу», где дети стали непосредственными участниками при оформлении данного пособия, которым они могут пользоваться по мере необходимости.</w:t>
      </w:r>
    </w:p>
    <w:p w:rsidR="00492BA0" w:rsidRPr="004A2BA2" w:rsidRDefault="00492BA0" w:rsidP="004A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A2B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92BA0" w:rsidRPr="004A2BA2" w:rsidRDefault="00492BA0" w:rsidP="004A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A2BA2">
        <w:rPr>
          <w:rFonts w:ascii="Times New Roman" w:eastAsia="Times New Roman" w:hAnsi="Times New Roman" w:cs="Times New Roman"/>
          <w:b/>
          <w:bCs/>
          <w:sz w:val="28"/>
          <w:szCs w:val="28"/>
        </w:rPr>
        <w:t>Еще один вариант </w:t>
      </w:r>
      <w:r w:rsidRPr="004A2BA2">
        <w:rPr>
          <w:rFonts w:ascii="Times New Roman" w:eastAsia="Times New Roman" w:hAnsi="Times New Roman" w:cs="Times New Roman"/>
          <w:sz w:val="28"/>
          <w:szCs w:val="28"/>
        </w:rPr>
        <w:t xml:space="preserve">– это «творческая мастерская» родителей и детей, где родители и дети в группе в тесном взаимодействии с педагогом, все вместе создают один из компонентов будущего </w:t>
      </w:r>
      <w:proofErr w:type="spellStart"/>
      <w:r w:rsidRPr="004A2BA2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4A2BA2">
        <w:rPr>
          <w:rFonts w:ascii="Times New Roman" w:eastAsia="Times New Roman" w:hAnsi="Times New Roman" w:cs="Times New Roman"/>
          <w:sz w:val="28"/>
          <w:szCs w:val="28"/>
        </w:rPr>
        <w:t xml:space="preserve">, и презентуют его перед другими участниками, получается один большой </w:t>
      </w:r>
      <w:proofErr w:type="spellStart"/>
      <w:r w:rsidRPr="004A2BA2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4A2BA2">
        <w:rPr>
          <w:rFonts w:ascii="Times New Roman" w:eastAsia="Times New Roman" w:hAnsi="Times New Roman" w:cs="Times New Roman"/>
          <w:sz w:val="28"/>
          <w:szCs w:val="28"/>
        </w:rPr>
        <w:t>, где потрудились родители и дети всей группы одновременно, но здесь родителей заранее информируем  о том, что именно мы будем делать, распределяла информацию между семьями, которую им необходимо приготовить, назначаем день, в который состоится «мастерская»,  где совместными усилиями детей-родителей и педагога  будет создаваться   тематическая папка или  оформлялась часть тематической папки по намеченной теме.</w:t>
      </w:r>
    </w:p>
    <w:p w:rsidR="00492BA0" w:rsidRPr="004A2BA2" w:rsidRDefault="00492BA0" w:rsidP="004A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A2">
        <w:rPr>
          <w:rFonts w:ascii="Times New Roman" w:eastAsia="Times New Roman" w:hAnsi="Times New Roman" w:cs="Times New Roman"/>
          <w:sz w:val="28"/>
          <w:szCs w:val="28"/>
        </w:rPr>
        <w:t> В своей работе мною и совместно с детьми</w:t>
      </w:r>
      <w:r w:rsidR="009875E9" w:rsidRPr="004A2BA2">
        <w:rPr>
          <w:rFonts w:ascii="Times New Roman" w:eastAsia="Times New Roman" w:hAnsi="Times New Roman" w:cs="Times New Roman"/>
          <w:sz w:val="28"/>
          <w:szCs w:val="28"/>
        </w:rPr>
        <w:t xml:space="preserve"> и их родителями</w:t>
      </w:r>
      <w:r w:rsidRPr="004A2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6B7" w:rsidRPr="004A2BA2">
        <w:rPr>
          <w:rFonts w:ascii="Times New Roman" w:eastAsia="Times New Roman" w:hAnsi="Times New Roman" w:cs="Times New Roman"/>
          <w:sz w:val="28"/>
          <w:szCs w:val="28"/>
        </w:rPr>
        <w:t>были изготовлены</w:t>
      </w:r>
      <w:r w:rsidRPr="004A2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2BA2">
        <w:rPr>
          <w:rFonts w:ascii="Times New Roman" w:eastAsia="Times New Roman" w:hAnsi="Times New Roman" w:cs="Times New Roman"/>
          <w:sz w:val="28"/>
          <w:szCs w:val="28"/>
        </w:rPr>
        <w:t>лэпбуки</w:t>
      </w:r>
      <w:proofErr w:type="spellEnd"/>
      <w:r w:rsidRPr="004A2BA2">
        <w:rPr>
          <w:rFonts w:ascii="Times New Roman" w:eastAsia="Times New Roman" w:hAnsi="Times New Roman" w:cs="Times New Roman"/>
          <w:sz w:val="28"/>
          <w:szCs w:val="28"/>
        </w:rPr>
        <w:t xml:space="preserve"> на такие темы </w:t>
      </w:r>
      <w:r w:rsidR="003556B7" w:rsidRPr="004A2BA2">
        <w:rPr>
          <w:rFonts w:ascii="Times New Roman" w:eastAsia="Times New Roman" w:hAnsi="Times New Roman" w:cs="Times New Roman"/>
          <w:sz w:val="28"/>
          <w:szCs w:val="28"/>
        </w:rPr>
        <w:t>как: «</w:t>
      </w:r>
      <w:r w:rsidR="009875E9" w:rsidRPr="004A2BA2">
        <w:rPr>
          <w:rFonts w:ascii="Times New Roman" w:eastAsia="Times New Roman" w:hAnsi="Times New Roman" w:cs="Times New Roman"/>
          <w:sz w:val="28"/>
          <w:szCs w:val="28"/>
        </w:rPr>
        <w:t xml:space="preserve">Русские традиции», «День защитника Отечества», </w:t>
      </w:r>
      <w:r w:rsidRPr="004A2BA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15411" w:rsidRPr="004A2BA2">
        <w:rPr>
          <w:rFonts w:ascii="Times New Roman" w:eastAsia="Times New Roman" w:hAnsi="Times New Roman" w:cs="Times New Roman"/>
          <w:sz w:val="28"/>
          <w:szCs w:val="28"/>
        </w:rPr>
        <w:t>Окуда</w:t>
      </w:r>
      <w:proofErr w:type="spellEnd"/>
      <w:r w:rsidR="00015411" w:rsidRPr="004A2BA2">
        <w:rPr>
          <w:rFonts w:ascii="Times New Roman" w:eastAsia="Times New Roman" w:hAnsi="Times New Roman" w:cs="Times New Roman"/>
          <w:sz w:val="28"/>
          <w:szCs w:val="28"/>
        </w:rPr>
        <w:t xml:space="preserve"> хлеб к нам пришел</w:t>
      </w:r>
      <w:r w:rsidRPr="004A2BA2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015411" w:rsidRPr="004A2BA2">
        <w:rPr>
          <w:rFonts w:ascii="Times New Roman" w:eastAsia="Times New Roman" w:hAnsi="Times New Roman" w:cs="Times New Roman"/>
          <w:sz w:val="28"/>
          <w:szCs w:val="28"/>
        </w:rPr>
        <w:t>День матери</w:t>
      </w:r>
      <w:r w:rsidRPr="004A2BA2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015411" w:rsidRPr="004A2BA2">
        <w:rPr>
          <w:rFonts w:ascii="Times New Roman" w:eastAsia="Times New Roman" w:hAnsi="Times New Roman" w:cs="Times New Roman"/>
          <w:sz w:val="28"/>
          <w:szCs w:val="28"/>
        </w:rPr>
        <w:t>В мире профессий</w:t>
      </w:r>
      <w:r w:rsidRPr="004A2BA2">
        <w:rPr>
          <w:rFonts w:ascii="Times New Roman" w:eastAsia="Times New Roman" w:hAnsi="Times New Roman" w:cs="Times New Roman"/>
          <w:sz w:val="28"/>
          <w:szCs w:val="28"/>
        </w:rPr>
        <w:t>», «Правила до</w:t>
      </w:r>
      <w:r w:rsidR="00015411" w:rsidRPr="004A2BA2">
        <w:rPr>
          <w:rFonts w:ascii="Times New Roman" w:eastAsia="Times New Roman" w:hAnsi="Times New Roman" w:cs="Times New Roman"/>
          <w:sz w:val="28"/>
          <w:szCs w:val="28"/>
        </w:rPr>
        <w:t>рожного движения», «Моя семья», «Свойства предметов</w:t>
      </w:r>
      <w:r w:rsidRPr="004A2BA2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015411" w:rsidRPr="004A2BA2">
        <w:rPr>
          <w:rFonts w:ascii="Times New Roman" w:eastAsia="Times New Roman" w:hAnsi="Times New Roman" w:cs="Times New Roman"/>
          <w:sz w:val="28"/>
          <w:szCs w:val="28"/>
        </w:rPr>
        <w:t xml:space="preserve">Осень», «Дикие </w:t>
      </w:r>
      <w:r w:rsidR="009875E9" w:rsidRPr="004A2BA2">
        <w:rPr>
          <w:rFonts w:ascii="Times New Roman" w:eastAsia="Times New Roman" w:hAnsi="Times New Roman" w:cs="Times New Roman"/>
          <w:sz w:val="28"/>
          <w:szCs w:val="28"/>
        </w:rPr>
        <w:t>животные» и т.д.</w:t>
      </w:r>
      <w:r w:rsidRPr="004A2BA2">
        <w:rPr>
          <w:rFonts w:ascii="Times New Roman" w:eastAsia="Times New Roman" w:hAnsi="Times New Roman" w:cs="Times New Roman"/>
          <w:sz w:val="28"/>
          <w:szCs w:val="28"/>
        </w:rPr>
        <w:t xml:space="preserve"> Это настолько увлекает не только изготовлением, но и эффективностью и вариативностью использования папки.</w:t>
      </w:r>
    </w:p>
    <w:p w:rsidR="00735D98" w:rsidRPr="004A2BA2" w:rsidRDefault="00735D98" w:rsidP="004A2BA2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spellStart"/>
      <w:r w:rsidRPr="004A2BA2">
        <w:rPr>
          <w:sz w:val="28"/>
          <w:szCs w:val="28"/>
          <w:bdr w:val="none" w:sz="0" w:space="0" w:color="auto" w:frame="1"/>
        </w:rPr>
        <w:t>Лэпбук</w:t>
      </w:r>
      <w:proofErr w:type="spellEnd"/>
      <w:r w:rsidRPr="004A2BA2">
        <w:rPr>
          <w:sz w:val="28"/>
          <w:szCs w:val="28"/>
          <w:bdr w:val="none" w:sz="0" w:space="0" w:color="auto" w:frame="1"/>
        </w:rPr>
        <w:t xml:space="preserve"> - эффективное средство для привлечения родителей к сотрудничеству.  Родители обеспечивают поддержку:</w:t>
      </w:r>
    </w:p>
    <w:p w:rsidR="00735D98" w:rsidRPr="004A2BA2" w:rsidRDefault="00735D98" w:rsidP="004A2BA2">
      <w:pPr>
        <w:pStyle w:val="a4"/>
        <w:spacing w:before="0" w:beforeAutospacing="0" w:after="0" w:afterAutospacing="0"/>
        <w:rPr>
          <w:sz w:val="20"/>
          <w:szCs w:val="20"/>
        </w:rPr>
      </w:pPr>
      <w:r w:rsidRPr="004A2BA2">
        <w:rPr>
          <w:sz w:val="28"/>
          <w:szCs w:val="28"/>
          <w:bdr w:val="none" w:sz="0" w:space="0" w:color="auto" w:frame="1"/>
        </w:rPr>
        <w:t>- организационную (экскурсии, походы);</w:t>
      </w:r>
    </w:p>
    <w:p w:rsidR="00735D98" w:rsidRPr="004A2BA2" w:rsidRDefault="00735D98" w:rsidP="004A2BA2">
      <w:pPr>
        <w:pStyle w:val="a4"/>
        <w:spacing w:before="0" w:beforeAutospacing="0" w:after="0" w:afterAutospacing="0"/>
        <w:rPr>
          <w:sz w:val="20"/>
          <w:szCs w:val="20"/>
        </w:rPr>
      </w:pPr>
      <w:r w:rsidRPr="004A2BA2">
        <w:rPr>
          <w:sz w:val="28"/>
          <w:szCs w:val="28"/>
          <w:bdr w:val="none" w:sz="0" w:space="0" w:color="auto" w:frame="1"/>
        </w:rPr>
        <w:t>- техническую (фото, видео);</w:t>
      </w:r>
    </w:p>
    <w:p w:rsidR="00735D98" w:rsidRPr="004A2BA2" w:rsidRDefault="00735D98" w:rsidP="004A2BA2">
      <w:pPr>
        <w:pStyle w:val="a4"/>
        <w:spacing w:before="0" w:beforeAutospacing="0" w:after="0" w:afterAutospacing="0"/>
        <w:rPr>
          <w:sz w:val="20"/>
          <w:szCs w:val="20"/>
        </w:rPr>
      </w:pPr>
      <w:r w:rsidRPr="004A2BA2">
        <w:rPr>
          <w:sz w:val="28"/>
          <w:szCs w:val="28"/>
          <w:bdr w:val="none" w:sz="0" w:space="0" w:color="auto" w:frame="1"/>
        </w:rPr>
        <w:t xml:space="preserve">- информационную (сбор информации для </w:t>
      </w:r>
      <w:proofErr w:type="spellStart"/>
      <w:r w:rsidRPr="004A2BA2">
        <w:rPr>
          <w:sz w:val="28"/>
          <w:szCs w:val="28"/>
          <w:bdr w:val="none" w:sz="0" w:space="0" w:color="auto" w:frame="1"/>
        </w:rPr>
        <w:t>лэпбука</w:t>
      </w:r>
      <w:proofErr w:type="spellEnd"/>
      <w:r w:rsidRPr="004A2BA2">
        <w:rPr>
          <w:sz w:val="28"/>
          <w:szCs w:val="28"/>
          <w:bdr w:val="none" w:sz="0" w:space="0" w:color="auto" w:frame="1"/>
        </w:rPr>
        <w:t>);</w:t>
      </w:r>
    </w:p>
    <w:p w:rsidR="00735D98" w:rsidRPr="004A2BA2" w:rsidRDefault="00735D98" w:rsidP="004A2BA2">
      <w:pPr>
        <w:pStyle w:val="a4"/>
        <w:spacing w:before="0" w:beforeAutospacing="0" w:after="0" w:afterAutospacing="0"/>
        <w:rPr>
          <w:sz w:val="20"/>
          <w:szCs w:val="20"/>
        </w:rPr>
      </w:pPr>
      <w:r w:rsidRPr="004A2BA2">
        <w:rPr>
          <w:sz w:val="28"/>
          <w:szCs w:val="28"/>
          <w:bdr w:val="none" w:sz="0" w:space="0" w:color="auto" w:frame="1"/>
        </w:rPr>
        <w:t xml:space="preserve">- мотивационную (поддерживание </w:t>
      </w:r>
      <w:r w:rsidR="003556B7" w:rsidRPr="004A2BA2">
        <w:rPr>
          <w:sz w:val="28"/>
          <w:szCs w:val="28"/>
          <w:bdr w:val="none" w:sz="0" w:space="0" w:color="auto" w:frame="1"/>
        </w:rPr>
        <w:t>интереса, уверенности</w:t>
      </w:r>
      <w:r w:rsidRPr="004A2BA2">
        <w:rPr>
          <w:sz w:val="28"/>
          <w:szCs w:val="28"/>
          <w:bdr w:val="none" w:sz="0" w:space="0" w:color="auto" w:frame="1"/>
        </w:rPr>
        <w:t xml:space="preserve"> в успехе).</w:t>
      </w:r>
    </w:p>
    <w:p w:rsidR="00735D98" w:rsidRPr="004A2BA2" w:rsidRDefault="00735D98" w:rsidP="004A2BA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4A2BA2">
        <w:rPr>
          <w:sz w:val="20"/>
          <w:szCs w:val="20"/>
          <w:bdr w:val="none" w:sz="0" w:space="0" w:color="auto" w:frame="1"/>
          <w:shd w:val="clear" w:color="auto" w:fill="FFFFFF"/>
        </w:rPr>
        <w:t>               </w:t>
      </w:r>
      <w:r w:rsidRPr="004A2BA2">
        <w:rPr>
          <w:sz w:val="28"/>
          <w:szCs w:val="28"/>
          <w:bdr w:val="none" w:sz="0" w:space="0" w:color="auto" w:frame="1"/>
          <w:shd w:val="clear" w:color="auto" w:fill="FFFFFF"/>
        </w:rPr>
        <w:t>Я считаю, что проведение совместных мероприятий с родителями и детьми приносит обоюдную пользу: родители становятся нашими единомышленниками, прислушиваются к советам и рекомендациям педагогов, обращаются за помощью, активны во всех наших начинаниях, а дети все более раскрываются перед нами.</w:t>
      </w:r>
    </w:p>
    <w:p w:rsidR="00735D98" w:rsidRPr="004A2BA2" w:rsidRDefault="00735D98" w:rsidP="004A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980791" w:rsidRDefault="00980791" w:rsidP="004A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 xml:space="preserve">Многие педагоги нашего детского сада увлеклись созданием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, в их методической копилке появились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на различные лексические темы: по фольклору, по безопасности, по ознакомлению с народной культурой и т.д. Благодаря совместной работе педагогов, родителей и детей, в детском саду появилась современная методическая копилка.</w:t>
      </w:r>
    </w:p>
    <w:p w:rsidR="003556B7" w:rsidRDefault="003556B7" w:rsidP="004A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B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6CE3954" wp14:editId="74C4D618">
            <wp:extent cx="1987267" cy="132588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092" cy="13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56B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CB2952C" wp14:editId="1145A2CA">
            <wp:extent cx="1988191" cy="1354455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511" cy="135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6B7" w:rsidRPr="004A2BA2" w:rsidRDefault="003556B7" w:rsidP="004A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BA0" w:rsidRPr="004A2BA2" w:rsidRDefault="00492BA0" w:rsidP="004A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В заключении можно отметить, что в результате данной культурной практики</w:t>
      </w:r>
      <w:r w:rsidR="00257C55" w:rsidRPr="004A2BA2">
        <w:rPr>
          <w:rFonts w:ascii="Times New Roman" w:hAnsi="Times New Roman" w:cs="Times New Roman"/>
          <w:sz w:val="28"/>
          <w:szCs w:val="28"/>
        </w:rPr>
        <w:t xml:space="preserve"> </w:t>
      </w:r>
      <w:r w:rsidRPr="004A2BA2">
        <w:rPr>
          <w:rFonts w:ascii="Times New Roman" w:hAnsi="Times New Roman" w:cs="Times New Roman"/>
          <w:sz w:val="28"/>
          <w:szCs w:val="28"/>
        </w:rPr>
        <w:t>у детей развиваются универсальные умения:</w:t>
      </w:r>
    </w:p>
    <w:p w:rsidR="00492BA0" w:rsidRPr="004A2BA2" w:rsidRDefault="00492BA0" w:rsidP="004A2BA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планировать предстоящую деятельность;</w:t>
      </w:r>
    </w:p>
    <w:p w:rsidR="00492BA0" w:rsidRPr="004A2BA2" w:rsidRDefault="00492BA0" w:rsidP="004A2BA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договариваться со  сверстниками;</w:t>
      </w:r>
    </w:p>
    <w:p w:rsidR="00492BA0" w:rsidRPr="004A2BA2" w:rsidRDefault="00492BA0" w:rsidP="004A2BA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распределять обязанности;</w:t>
      </w:r>
    </w:p>
    <w:p w:rsidR="00492BA0" w:rsidRPr="004A2BA2" w:rsidRDefault="00492BA0" w:rsidP="004A2BA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искать нужную информацию, обобщать её, систематизировать;</w:t>
      </w:r>
    </w:p>
    <w:p w:rsidR="00492BA0" w:rsidRPr="004A2BA2" w:rsidRDefault="00492BA0" w:rsidP="004A2BA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самостоятельно давать объяснения на возникающие вопросы;</w:t>
      </w:r>
    </w:p>
    <w:p w:rsidR="00492BA0" w:rsidRPr="004A2BA2" w:rsidRDefault="00492BA0" w:rsidP="004A2BA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принимать собственные решения, опираясь на свои знания и умения;</w:t>
      </w:r>
    </w:p>
    <w:p w:rsidR="00492BA0" w:rsidRPr="004A2BA2" w:rsidRDefault="00492BA0" w:rsidP="004A2BA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используя  устную  речь, выражать свои мысли и желания.</w:t>
      </w:r>
    </w:p>
    <w:p w:rsidR="006D6D6E" w:rsidRPr="004A2BA2" w:rsidRDefault="006D6D6E" w:rsidP="004A2BA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D6E" w:rsidRPr="004A2BA2" w:rsidRDefault="006D6D6E" w:rsidP="004A2BA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Таким образом,</w:t>
      </w:r>
    </w:p>
    <w:p w:rsidR="006D6D6E" w:rsidRPr="004A2BA2" w:rsidRDefault="00735D98" w:rsidP="004A2BA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</w:t>
      </w:r>
      <w:r w:rsidR="006D6D6E" w:rsidRPr="004A2BA2">
        <w:rPr>
          <w:rFonts w:ascii="Times New Roman" w:hAnsi="Times New Roman" w:cs="Times New Roman"/>
          <w:sz w:val="28"/>
          <w:szCs w:val="28"/>
        </w:rPr>
        <w:t>эпбуки</w:t>
      </w:r>
      <w:proofErr w:type="spellEnd"/>
      <w:r w:rsidR="006D6D6E" w:rsidRPr="004A2BA2">
        <w:rPr>
          <w:rFonts w:ascii="Times New Roman" w:hAnsi="Times New Roman" w:cs="Times New Roman"/>
          <w:sz w:val="28"/>
          <w:szCs w:val="28"/>
        </w:rPr>
        <w:t xml:space="preserve"> помогают быстро и эффективно усвоить новую информацию и закрепить изученное в занимательно-игровой форме;</w:t>
      </w:r>
    </w:p>
    <w:p w:rsidR="006D6D6E" w:rsidRPr="004A2BA2" w:rsidRDefault="00735D98" w:rsidP="004A2BA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</w:t>
      </w:r>
      <w:r w:rsidR="006D6D6E" w:rsidRPr="004A2BA2">
        <w:rPr>
          <w:rFonts w:ascii="Times New Roman" w:hAnsi="Times New Roman" w:cs="Times New Roman"/>
          <w:sz w:val="28"/>
          <w:szCs w:val="28"/>
        </w:rPr>
        <w:t>эпбук</w:t>
      </w:r>
      <w:proofErr w:type="spellEnd"/>
      <w:r w:rsidR="006D6D6E" w:rsidRPr="004A2BA2">
        <w:rPr>
          <w:rFonts w:ascii="Times New Roman" w:hAnsi="Times New Roman" w:cs="Times New Roman"/>
          <w:sz w:val="28"/>
          <w:szCs w:val="28"/>
        </w:rPr>
        <w:t xml:space="preserve"> позволяет формировать у детей умение находить нужную информацию среди множества источников. Для детей</w:t>
      </w:r>
      <w:r w:rsidR="00A1086E" w:rsidRPr="004A2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D6E" w:rsidRPr="004A2BA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6D6D6E" w:rsidRPr="004A2BA2">
        <w:rPr>
          <w:rFonts w:ascii="Times New Roman" w:hAnsi="Times New Roman" w:cs="Times New Roman"/>
          <w:sz w:val="28"/>
          <w:szCs w:val="28"/>
        </w:rPr>
        <w:t xml:space="preserve"> - это возможность рассмотреть, изучить, повторить учебный материал в занимательном виде, поэтому они часто рассматривают их в любое время, выполняют задания, содержащиеся в </w:t>
      </w:r>
      <w:proofErr w:type="spellStart"/>
      <w:r w:rsidR="006D6D6E" w:rsidRPr="004A2BA2">
        <w:rPr>
          <w:rFonts w:ascii="Times New Roman" w:hAnsi="Times New Roman" w:cs="Times New Roman"/>
          <w:sz w:val="28"/>
          <w:szCs w:val="28"/>
        </w:rPr>
        <w:t>лэпбуках</w:t>
      </w:r>
      <w:proofErr w:type="spellEnd"/>
      <w:r w:rsidR="006D6D6E" w:rsidRPr="004A2BA2">
        <w:rPr>
          <w:rFonts w:ascii="Times New Roman" w:hAnsi="Times New Roman" w:cs="Times New Roman"/>
          <w:sz w:val="28"/>
          <w:szCs w:val="28"/>
        </w:rPr>
        <w:t xml:space="preserve"> других детей. </w:t>
      </w:r>
      <w:r w:rsidR="00A1086E" w:rsidRPr="004A2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D6E" w:rsidRPr="004A2BA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6D6D6E" w:rsidRPr="004A2BA2">
        <w:rPr>
          <w:rFonts w:ascii="Times New Roman" w:hAnsi="Times New Roman" w:cs="Times New Roman"/>
          <w:sz w:val="28"/>
          <w:szCs w:val="28"/>
        </w:rPr>
        <w:t>, на мой взгляд, позволяет сделать так, чтобы пройденный материал остался в памяти ребенка, чтобы он мог научиться пользоваться теми знаниями, которые получил в организованной образовательной деятельности по определенной теме, чтобы он захотел самостоятельно расширить свои знания по какой-либо теме.</w:t>
      </w:r>
    </w:p>
    <w:p w:rsidR="006D6D6E" w:rsidRPr="004A2BA2" w:rsidRDefault="00735D98" w:rsidP="004A2BA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</w:t>
      </w:r>
      <w:r w:rsidR="006D6D6E" w:rsidRPr="004A2BA2">
        <w:rPr>
          <w:rFonts w:ascii="Times New Roman" w:hAnsi="Times New Roman" w:cs="Times New Roman"/>
          <w:sz w:val="28"/>
          <w:szCs w:val="28"/>
        </w:rPr>
        <w:t>эпбук</w:t>
      </w:r>
      <w:proofErr w:type="spellEnd"/>
      <w:r w:rsidR="006D6D6E" w:rsidRPr="004A2BA2">
        <w:rPr>
          <w:rFonts w:ascii="Times New Roman" w:hAnsi="Times New Roman" w:cs="Times New Roman"/>
          <w:sz w:val="28"/>
          <w:szCs w:val="28"/>
        </w:rPr>
        <w:t xml:space="preserve"> можно использовать </w:t>
      </w:r>
      <w:r w:rsidR="00DD46AC" w:rsidRPr="004A2BA2">
        <w:rPr>
          <w:rFonts w:ascii="Times New Roman" w:hAnsi="Times New Roman" w:cs="Times New Roman"/>
          <w:sz w:val="28"/>
          <w:szCs w:val="28"/>
        </w:rPr>
        <w:t>в разных режимных моментах,</w:t>
      </w:r>
      <w:r w:rsidR="006D6D6E" w:rsidRPr="004A2BA2">
        <w:rPr>
          <w:rFonts w:ascii="Times New Roman" w:hAnsi="Times New Roman" w:cs="Times New Roman"/>
          <w:sz w:val="28"/>
          <w:szCs w:val="28"/>
        </w:rPr>
        <w:t xml:space="preserve"> организовав работу по группам, парам, индивидуально (кому как больше нравиться). </w:t>
      </w:r>
    </w:p>
    <w:p w:rsidR="007A61B0" w:rsidRPr="004A2BA2" w:rsidRDefault="007A61B0" w:rsidP="004A2BA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помогает создать условия для поддержки детской инициативы и творчества в группе, создает условия для развития.</w:t>
      </w:r>
    </w:p>
    <w:p w:rsidR="00980791" w:rsidRPr="004A2BA2" w:rsidRDefault="00735D98" w:rsidP="004A2BA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сблизила всех участников образовательного процесса, а именно родители-дети, и родители-педагоги.</w:t>
      </w:r>
    </w:p>
    <w:p w:rsidR="00980791" w:rsidRPr="004A2BA2" w:rsidRDefault="00980791" w:rsidP="004A2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br w:type="page"/>
      </w:r>
    </w:p>
    <w:p w:rsidR="00980791" w:rsidRPr="004A2BA2" w:rsidRDefault="00980791" w:rsidP="004A2BA2">
      <w:pPr>
        <w:pStyle w:val="a3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980791" w:rsidRPr="004A2BA2" w:rsidRDefault="00980791" w:rsidP="004A2BA2">
      <w:pPr>
        <w:pStyle w:val="a3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1. Федеральный государственный образовательный стандарт дошкольного</w:t>
      </w:r>
      <w:r w:rsidR="008A2611" w:rsidRPr="004A2BA2">
        <w:rPr>
          <w:rFonts w:ascii="Times New Roman" w:hAnsi="Times New Roman" w:cs="Times New Roman"/>
          <w:sz w:val="28"/>
          <w:szCs w:val="28"/>
        </w:rPr>
        <w:t xml:space="preserve"> </w:t>
      </w:r>
      <w:r w:rsidRPr="004A2BA2">
        <w:rPr>
          <w:rFonts w:ascii="Times New Roman" w:hAnsi="Times New Roman" w:cs="Times New Roman"/>
          <w:sz w:val="28"/>
          <w:szCs w:val="28"/>
        </w:rPr>
        <w:t>образования (утвержден приказом Министерства науки и образования</w:t>
      </w:r>
      <w:r w:rsidR="008A2611" w:rsidRPr="004A2BA2">
        <w:rPr>
          <w:rFonts w:ascii="Times New Roman" w:hAnsi="Times New Roman" w:cs="Times New Roman"/>
          <w:sz w:val="28"/>
          <w:szCs w:val="28"/>
        </w:rPr>
        <w:t xml:space="preserve"> </w:t>
      </w:r>
      <w:r w:rsidRPr="004A2BA2">
        <w:rPr>
          <w:rFonts w:ascii="Times New Roman" w:hAnsi="Times New Roman" w:cs="Times New Roman"/>
          <w:sz w:val="28"/>
          <w:szCs w:val="28"/>
        </w:rPr>
        <w:t>РФ от 17октября 2013г. No1155)</w:t>
      </w:r>
    </w:p>
    <w:p w:rsidR="00980791" w:rsidRPr="004A2BA2" w:rsidRDefault="00980791" w:rsidP="004A2BA2">
      <w:pPr>
        <w:pStyle w:val="a3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 xml:space="preserve">2. Блохина Елена,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Тамара.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– «наколенная книга» //</w:t>
      </w:r>
    </w:p>
    <w:p w:rsidR="00980791" w:rsidRPr="004A2BA2" w:rsidRDefault="00980791" w:rsidP="004A2BA2">
      <w:pPr>
        <w:pStyle w:val="a3"/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Обруч. 2015 No4. С. 29–30.</w:t>
      </w:r>
    </w:p>
    <w:p w:rsidR="008A2611" w:rsidRPr="004A2BA2" w:rsidRDefault="00980791" w:rsidP="004A2BA2">
      <w:pPr>
        <w:pStyle w:val="a3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A2611" w:rsidRPr="004A2BA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8A2611" w:rsidRPr="004A2BA2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="008A2611" w:rsidRPr="004A2BA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8A2611" w:rsidRPr="004A2BA2">
        <w:rPr>
          <w:rFonts w:ascii="Times New Roman" w:hAnsi="Times New Roman" w:cs="Times New Roman"/>
          <w:sz w:val="28"/>
          <w:szCs w:val="28"/>
        </w:rPr>
        <w:t xml:space="preserve"> А.Н. Проектная деятельность дошкольников.</w:t>
      </w:r>
    </w:p>
    <w:p w:rsidR="008A2611" w:rsidRPr="004A2BA2" w:rsidRDefault="008A2611" w:rsidP="004A2BA2">
      <w:pPr>
        <w:pStyle w:val="a3"/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Пособиедля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педагогов дошкольных учреждений. – М.: Мозаика-Синтез, 2008 – 112 с.</w:t>
      </w:r>
    </w:p>
    <w:p w:rsidR="004E5E87" w:rsidRPr="004A2BA2" w:rsidRDefault="004E5E87" w:rsidP="004A2BA2">
      <w:pPr>
        <w:pStyle w:val="a3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Гатовской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Д. А. 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как средство обучения в условиях ФГОС // Проблемы и перспективы развития образования: материалы VI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>. (г. Пермь, апрель 2015 г.).</w:t>
      </w:r>
    </w:p>
    <w:p w:rsidR="004E5E87" w:rsidRPr="004A2BA2" w:rsidRDefault="004E5E87" w:rsidP="004A2BA2">
      <w:pPr>
        <w:pStyle w:val="a3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КашицеваО.А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. Что такое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>. [Электронный ресурс].– Режим</w:t>
      </w:r>
    </w:p>
    <w:p w:rsidR="004E5E87" w:rsidRPr="004A2BA2" w:rsidRDefault="004E5E87" w:rsidP="004A2BA2">
      <w:pPr>
        <w:pStyle w:val="a3"/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доступа: http://konkurs-dlya-pedagogov.info/seminar-praktikum-dlya-</w:t>
      </w:r>
    </w:p>
    <w:p w:rsidR="004E5E87" w:rsidRPr="004A2BA2" w:rsidRDefault="004E5E87" w:rsidP="004A2BA2">
      <w:pPr>
        <w:pStyle w:val="a3"/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BA2">
        <w:rPr>
          <w:rFonts w:ascii="Times New Roman" w:hAnsi="Times New Roman" w:cs="Times New Roman"/>
          <w:sz w:val="28"/>
          <w:szCs w:val="28"/>
        </w:rPr>
        <w:t>pedagogov</w:t>
      </w:r>
      <w:proofErr w:type="spellEnd"/>
    </w:p>
    <w:p w:rsidR="004E5E87" w:rsidRPr="004A2BA2" w:rsidRDefault="004E5E87" w:rsidP="004A2BA2">
      <w:pPr>
        <w:pStyle w:val="a3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A2BA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Лиханова</w:t>
      </w:r>
      <w:proofErr w:type="spellEnd"/>
      <w:r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 .</w:t>
      </w:r>
      <w:proofErr w:type="gramEnd"/>
      <w:r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Лэпбук</w:t>
      </w:r>
      <w:proofErr w:type="spellEnd"/>
      <w:r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«наколенная книга» - журнал «Обруч» № 4 2015 г.</w:t>
      </w:r>
    </w:p>
    <w:p w:rsidR="004E5E87" w:rsidRPr="004A2BA2" w:rsidRDefault="004E5E87" w:rsidP="004A2BA2">
      <w:pPr>
        <w:pStyle w:val="a3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 </w:t>
      </w:r>
      <w:r w:rsidRPr="004A2BA2">
        <w:rPr>
          <w:rFonts w:ascii="Times New Roman" w:hAnsi="Times New Roman" w:cs="Times New Roman"/>
          <w:sz w:val="28"/>
          <w:szCs w:val="28"/>
        </w:rPr>
        <w:t xml:space="preserve">Мартынова Н.Т.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как вид совместной деятельности взрослого и детей. [Электронный ресурс</w:t>
      </w:r>
      <w:proofErr w:type="gramStart"/>
      <w:r w:rsidRPr="004A2BA2">
        <w:rPr>
          <w:rFonts w:ascii="Times New Roman" w:hAnsi="Times New Roman" w:cs="Times New Roman"/>
          <w:sz w:val="28"/>
          <w:szCs w:val="28"/>
        </w:rPr>
        <w:t>].–</w:t>
      </w:r>
      <w:proofErr w:type="gramEnd"/>
      <w:r w:rsidRPr="004A2BA2">
        <w:rPr>
          <w:rFonts w:ascii="Times New Roman" w:hAnsi="Times New Roman" w:cs="Times New Roman"/>
          <w:sz w:val="28"/>
          <w:szCs w:val="28"/>
        </w:rPr>
        <w:t>Режим доступа: https://infourok.ru/proekt-</w:t>
      </w:r>
      <w:proofErr w:type="spellStart"/>
      <w:r w:rsidRPr="004A2BA2">
        <w:rPr>
          <w:rFonts w:ascii="Times New Roman" w:hAnsi="Times New Roman" w:cs="Times New Roman"/>
          <w:sz w:val="28"/>
          <w:szCs w:val="28"/>
          <w:lang w:val="en-US"/>
        </w:rPr>
        <w:t>lepbuk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2BA2">
        <w:rPr>
          <w:rFonts w:ascii="Times New Roman" w:hAnsi="Times New Roman" w:cs="Times New Roman"/>
          <w:sz w:val="28"/>
          <w:szCs w:val="28"/>
          <w:lang w:val="en-US"/>
        </w:rPr>
        <w:t>prednaznachen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2BA2">
        <w:rPr>
          <w:rFonts w:ascii="Times New Roman" w:hAnsi="Times New Roman" w:cs="Times New Roman"/>
          <w:sz w:val="28"/>
          <w:szCs w:val="28"/>
          <w:lang w:val="en-US"/>
        </w:rPr>
        <w:t>dlya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2BA2">
        <w:rPr>
          <w:rFonts w:ascii="Times New Roman" w:hAnsi="Times New Roman" w:cs="Times New Roman"/>
          <w:sz w:val="28"/>
          <w:szCs w:val="28"/>
          <w:lang w:val="en-US"/>
        </w:rPr>
        <w:t>sovmestnoy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2BA2">
        <w:rPr>
          <w:rFonts w:ascii="Times New Roman" w:hAnsi="Times New Roman" w:cs="Times New Roman"/>
          <w:sz w:val="28"/>
          <w:szCs w:val="28"/>
          <w:lang w:val="en-US"/>
        </w:rPr>
        <w:t>deyateln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791" w:rsidRPr="004A2BA2" w:rsidRDefault="004E5E87" w:rsidP="004A2BA2">
      <w:pPr>
        <w:pStyle w:val="a3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 xml:space="preserve">8. </w:t>
      </w:r>
      <w:r w:rsidR="00980791" w:rsidRPr="004A2BA2">
        <w:rPr>
          <w:rFonts w:ascii="Times New Roman" w:hAnsi="Times New Roman" w:cs="Times New Roman"/>
          <w:sz w:val="28"/>
          <w:szCs w:val="28"/>
        </w:rPr>
        <w:t xml:space="preserve">Пироженко Татьяна. </w:t>
      </w:r>
      <w:proofErr w:type="spellStart"/>
      <w:r w:rsidR="00980791" w:rsidRPr="004A2BA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980791" w:rsidRPr="004A2BA2">
        <w:rPr>
          <w:rFonts w:ascii="Times New Roman" w:hAnsi="Times New Roman" w:cs="Times New Roman"/>
          <w:sz w:val="28"/>
          <w:szCs w:val="28"/>
        </w:rPr>
        <w:t xml:space="preserve"> «Золотая осень» // Дошкольное</w:t>
      </w:r>
      <w:r w:rsidRPr="004A2BA2">
        <w:rPr>
          <w:rFonts w:ascii="Times New Roman" w:hAnsi="Times New Roman" w:cs="Times New Roman"/>
          <w:sz w:val="28"/>
          <w:szCs w:val="28"/>
        </w:rPr>
        <w:t xml:space="preserve"> </w:t>
      </w:r>
      <w:r w:rsidR="00980791" w:rsidRPr="004A2BA2">
        <w:rPr>
          <w:rFonts w:ascii="Times New Roman" w:hAnsi="Times New Roman" w:cs="Times New Roman"/>
          <w:sz w:val="28"/>
          <w:szCs w:val="28"/>
        </w:rPr>
        <w:t>образование. 2014 No11; 12</w:t>
      </w:r>
    </w:p>
    <w:p w:rsidR="004E5E87" w:rsidRPr="004A2BA2" w:rsidRDefault="004E5E87" w:rsidP="004A2BA2">
      <w:pPr>
        <w:pStyle w:val="a3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ПестоваЭ.Г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2BA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. [Электронный ресурс].– Режим доступа: </w:t>
      </w:r>
      <w:r w:rsidRPr="004A2BA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A2BA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A2BA2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A2B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A2BA2">
        <w:rPr>
          <w:rFonts w:ascii="Times New Roman" w:hAnsi="Times New Roman" w:cs="Times New Roman"/>
          <w:sz w:val="28"/>
          <w:szCs w:val="28"/>
          <w:lang w:val="en-US"/>
        </w:rPr>
        <w:t>detskiy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>-</w:t>
      </w:r>
      <w:r w:rsidRPr="004A2BA2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Pr="004A2B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A2BA2">
        <w:rPr>
          <w:rFonts w:ascii="Times New Roman" w:hAnsi="Times New Roman" w:cs="Times New Roman"/>
          <w:sz w:val="28"/>
          <w:szCs w:val="28"/>
          <w:lang w:val="en-US"/>
        </w:rPr>
        <w:t>materialy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2BA2">
        <w:rPr>
          <w:rFonts w:ascii="Times New Roman" w:hAnsi="Times New Roman" w:cs="Times New Roman"/>
          <w:sz w:val="28"/>
          <w:szCs w:val="28"/>
          <w:lang w:val="en-US"/>
        </w:rPr>
        <w:t>dlya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BA2">
        <w:rPr>
          <w:rFonts w:ascii="Times New Roman" w:hAnsi="Times New Roman" w:cs="Times New Roman"/>
          <w:sz w:val="28"/>
          <w:szCs w:val="28"/>
          <w:lang w:val="en-US"/>
        </w:rPr>
        <w:t>roditeley</w:t>
      </w:r>
      <w:proofErr w:type="spellEnd"/>
      <w:r w:rsidRPr="004A2BA2">
        <w:rPr>
          <w:rFonts w:ascii="Times New Roman" w:hAnsi="Times New Roman" w:cs="Times New Roman"/>
          <w:sz w:val="28"/>
          <w:szCs w:val="28"/>
        </w:rPr>
        <w:t>/2016/01/06/</w:t>
      </w:r>
      <w:proofErr w:type="spellStart"/>
      <w:r w:rsidRPr="004A2BA2">
        <w:rPr>
          <w:rFonts w:ascii="Times New Roman" w:hAnsi="Times New Roman" w:cs="Times New Roman"/>
          <w:sz w:val="28"/>
          <w:szCs w:val="28"/>
          <w:lang w:val="en-US"/>
        </w:rPr>
        <w:t>lepbuk</w:t>
      </w:r>
      <w:proofErr w:type="spellEnd"/>
    </w:p>
    <w:p w:rsidR="00735D98" w:rsidRPr="004A2BA2" w:rsidRDefault="00735D98" w:rsidP="004A2BA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791" w:rsidRPr="004A2BA2" w:rsidRDefault="00980791" w:rsidP="004A2BA2">
      <w:pPr>
        <w:pStyle w:val="a3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980791" w:rsidRPr="004A2BA2" w:rsidRDefault="00980791" w:rsidP="004A2BA2">
      <w:pPr>
        <w:pStyle w:val="a3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791" w:rsidRPr="004A2BA2" w:rsidRDefault="003556B7" w:rsidP="004A2BA2">
      <w:pPr>
        <w:pStyle w:val="a3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80791" w:rsidRPr="004A2BA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http://www.tavika.ru/2015/12/Red-book.html</w:t>
        </w:r>
      </w:hyperlink>
    </w:p>
    <w:p w:rsidR="00980791" w:rsidRPr="004A2BA2" w:rsidRDefault="003556B7" w:rsidP="004A2BA2">
      <w:pPr>
        <w:pStyle w:val="a3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80791" w:rsidRPr="004A2BA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http://www.tavika.ru/2013/09/lapbook-autumn.html</w:t>
        </w:r>
      </w:hyperlink>
    </w:p>
    <w:p w:rsidR="00980791" w:rsidRPr="004A2BA2" w:rsidRDefault="003556B7" w:rsidP="004A2BA2">
      <w:pPr>
        <w:pStyle w:val="a3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80791" w:rsidRPr="004A2BA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http://kopilkaurokov.ru/doshkolnoeobrazovanie/prochee/lepbuk-kak-vid-sovmiestnoi-dieiatiel-nosti-vzroslogho-i-dietiei</w:t>
        </w:r>
      </w:hyperlink>
    </w:p>
    <w:p w:rsidR="008A2611" w:rsidRDefault="003556B7" w:rsidP="004A2BA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E5E87" w:rsidRPr="004A2BA2">
          <w:rPr>
            <w:rStyle w:val="a6"/>
            <w:rFonts w:ascii="Times New Roman" w:hAnsi="Times New Roman" w:cs="Times New Roman"/>
            <w:sz w:val="28"/>
            <w:szCs w:val="28"/>
          </w:rPr>
          <w:t>https://infourok.ru/iz-opita-raboti-igrovaya-innovacionnaya-tehnologiya-lepbuk-1170933.html</w:t>
        </w:r>
      </w:hyperlink>
    </w:p>
    <w:p w:rsidR="008A2611" w:rsidRDefault="008A2611" w:rsidP="004A2BA2">
      <w:pPr>
        <w:spacing w:after="0" w:line="240" w:lineRule="auto"/>
      </w:pPr>
    </w:p>
    <w:p w:rsidR="00980791" w:rsidRPr="008A2611" w:rsidRDefault="008A2611" w:rsidP="004A2BA2">
      <w:pPr>
        <w:tabs>
          <w:tab w:val="left" w:pos="1245"/>
        </w:tabs>
        <w:spacing w:after="0" w:line="240" w:lineRule="auto"/>
      </w:pPr>
      <w:r>
        <w:tab/>
      </w:r>
    </w:p>
    <w:sectPr w:rsidR="00980791" w:rsidRPr="008A2611" w:rsidSect="005015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62A"/>
      </v:shape>
    </w:pict>
  </w:numPicBullet>
  <w:abstractNum w:abstractNumId="0" w15:restartNumberingAfterBreak="0">
    <w:nsid w:val="01001225"/>
    <w:multiLevelType w:val="hybridMultilevel"/>
    <w:tmpl w:val="83D05CD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A44CC9"/>
    <w:multiLevelType w:val="hybridMultilevel"/>
    <w:tmpl w:val="6D7EEF9A"/>
    <w:lvl w:ilvl="0" w:tplc="73B6919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A7180E"/>
    <w:multiLevelType w:val="hybridMultilevel"/>
    <w:tmpl w:val="0298DFD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1D64DD"/>
    <w:multiLevelType w:val="hybridMultilevel"/>
    <w:tmpl w:val="68805D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6528C"/>
    <w:multiLevelType w:val="hybridMultilevel"/>
    <w:tmpl w:val="3CEEE93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0C3844"/>
    <w:multiLevelType w:val="hybridMultilevel"/>
    <w:tmpl w:val="AE48A4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2161D"/>
    <w:multiLevelType w:val="hybridMultilevel"/>
    <w:tmpl w:val="FD0C6A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A5487"/>
    <w:multiLevelType w:val="hybridMultilevel"/>
    <w:tmpl w:val="161235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F0C29"/>
    <w:multiLevelType w:val="hybridMultilevel"/>
    <w:tmpl w:val="8662E44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DF66C4"/>
    <w:multiLevelType w:val="hybridMultilevel"/>
    <w:tmpl w:val="73F602C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8C4A8D42">
      <w:numFmt w:val="bullet"/>
      <w:lvlText w:val="·"/>
      <w:lvlJc w:val="left"/>
      <w:pPr>
        <w:ind w:left="2554" w:hanging="76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E632538"/>
    <w:multiLevelType w:val="hybridMultilevel"/>
    <w:tmpl w:val="162878B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F7D5496"/>
    <w:multiLevelType w:val="hybridMultilevel"/>
    <w:tmpl w:val="678E445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015AE"/>
    <w:rsid w:val="00015411"/>
    <w:rsid w:val="00093115"/>
    <w:rsid w:val="000D1716"/>
    <w:rsid w:val="000D204B"/>
    <w:rsid w:val="000D47BD"/>
    <w:rsid w:val="000F4EBA"/>
    <w:rsid w:val="0013321C"/>
    <w:rsid w:val="001801EE"/>
    <w:rsid w:val="00181207"/>
    <w:rsid w:val="00191323"/>
    <w:rsid w:val="002449CC"/>
    <w:rsid w:val="00257C55"/>
    <w:rsid w:val="003556B7"/>
    <w:rsid w:val="00492BA0"/>
    <w:rsid w:val="004A2BA2"/>
    <w:rsid w:val="004C6CB4"/>
    <w:rsid w:val="004E5E87"/>
    <w:rsid w:val="005015AE"/>
    <w:rsid w:val="005246B2"/>
    <w:rsid w:val="005361E1"/>
    <w:rsid w:val="00581052"/>
    <w:rsid w:val="006D6D6E"/>
    <w:rsid w:val="00735D98"/>
    <w:rsid w:val="0078330F"/>
    <w:rsid w:val="007A4D37"/>
    <w:rsid w:val="007A61B0"/>
    <w:rsid w:val="00810FFD"/>
    <w:rsid w:val="00846772"/>
    <w:rsid w:val="008A2611"/>
    <w:rsid w:val="008A675D"/>
    <w:rsid w:val="008D447F"/>
    <w:rsid w:val="008F50EF"/>
    <w:rsid w:val="00936CB1"/>
    <w:rsid w:val="0096716C"/>
    <w:rsid w:val="00980791"/>
    <w:rsid w:val="009875E9"/>
    <w:rsid w:val="00A1086E"/>
    <w:rsid w:val="00B85A26"/>
    <w:rsid w:val="00BE7268"/>
    <w:rsid w:val="00CA3D33"/>
    <w:rsid w:val="00CC68C4"/>
    <w:rsid w:val="00DD46AC"/>
    <w:rsid w:val="00E8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  <w14:docId w14:val="191F7E55"/>
  <w15:docId w15:val="{1DD9835C-4EB3-4F8E-BD71-35BA0F85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2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5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A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807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E5E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infourok.ru/iz-opita-raboti-igrovaya-innovacionnaya-tehnologiya-lepbuk-117093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opilkaurokov.ru/doshkolnoeobrazovanie/prochee/lepbuk-kak-vid-sovmiestnoi-dieiatiel-nosti-vzroslogho-i-dietie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://www.tavika.ru/2013/09/lapbook-autumn.html" TargetMode="External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hyperlink" Target="http://www.tavika.ru/2015/12/Red-book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Metodist</cp:lastModifiedBy>
  <cp:revision>3</cp:revision>
  <dcterms:created xsi:type="dcterms:W3CDTF">2022-12-06T06:11:00Z</dcterms:created>
  <dcterms:modified xsi:type="dcterms:W3CDTF">2022-12-12T10:22:00Z</dcterms:modified>
</cp:coreProperties>
</file>