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97F" w:rsidRDefault="00A363AC" w:rsidP="009A097F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Фотоотчёт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</w:t>
      </w:r>
      <w:r w:rsidR="00381E4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театральному круж</w:t>
      </w:r>
      <w:r w:rsidR="00381E4C" w:rsidRPr="00381E4C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>у</w:t>
      </w:r>
      <w:r w:rsidR="00381E4C">
        <w:rPr>
          <w:rFonts w:ascii="Times New Roman" w:hAnsi="Times New Roman" w:cs="Times New Roman"/>
          <w:sz w:val="32"/>
          <w:szCs w:val="32"/>
        </w:rPr>
        <w:t xml:space="preserve">  </w:t>
      </w:r>
      <w:r w:rsidR="00381E4C" w:rsidRPr="00381E4C">
        <w:rPr>
          <w:rFonts w:ascii="Times New Roman" w:hAnsi="Times New Roman" w:cs="Times New Roman"/>
          <w:sz w:val="32"/>
          <w:szCs w:val="32"/>
        </w:rPr>
        <w:t>«Фантазёры»</w:t>
      </w:r>
    </w:p>
    <w:p w:rsidR="00A363AC" w:rsidRPr="00381E4C" w:rsidRDefault="00C9420F" w:rsidP="009A097F">
      <w:pPr>
        <w:pStyle w:val="a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учителя – логопеда  </w:t>
      </w:r>
      <w:r w:rsidR="00A363AC">
        <w:rPr>
          <w:rFonts w:ascii="Times New Roman" w:hAnsi="Times New Roman" w:cs="Times New Roman"/>
          <w:sz w:val="32"/>
          <w:szCs w:val="32"/>
        </w:rPr>
        <w:t>Князевой Т.А.</w:t>
      </w:r>
    </w:p>
    <w:p w:rsidR="00381E4C" w:rsidRDefault="00381E4C" w:rsidP="009A097F">
      <w:pPr>
        <w:tabs>
          <w:tab w:val="left" w:pos="10065"/>
        </w:tabs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B6822" w:rsidRPr="00A363AC" w:rsidRDefault="00381E4C" w:rsidP="00BC1D58">
      <w:pPr>
        <w:tabs>
          <w:tab w:val="left" w:pos="1006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sz w:val="24"/>
          <w:szCs w:val="24"/>
        </w:rPr>
        <w:t xml:space="preserve">      Анализ современной практики дошкольного образования позволяет сделать вывод о том, что все больше внимания уделяется педагогами раскрытию потенциальных возможностей ребенка, его скрытого таланта средствами театрального искусства. В этом году я </w:t>
      </w:r>
      <w:r w:rsidR="00BC1D58" w:rsidRPr="00A363AC">
        <w:rPr>
          <w:rFonts w:ascii="Times New Roman" w:eastAsia="Calibri" w:hAnsi="Times New Roman" w:cs="Times New Roman"/>
          <w:sz w:val="24"/>
          <w:szCs w:val="24"/>
        </w:rPr>
        <w:t xml:space="preserve">провожу в </w:t>
      </w:r>
      <w:proofErr w:type="spellStart"/>
      <w:r w:rsidR="00C9420F">
        <w:rPr>
          <w:rFonts w:ascii="Times New Roman" w:eastAsia="Calibri" w:hAnsi="Times New Roman" w:cs="Times New Roman"/>
          <w:sz w:val="24"/>
          <w:szCs w:val="24"/>
        </w:rPr>
        <w:t>Старожиловском</w:t>
      </w:r>
      <w:proofErr w:type="spellEnd"/>
      <w:r w:rsidR="00C9420F">
        <w:rPr>
          <w:rFonts w:ascii="Times New Roman" w:eastAsia="Calibri" w:hAnsi="Times New Roman" w:cs="Times New Roman"/>
          <w:sz w:val="24"/>
          <w:szCs w:val="24"/>
        </w:rPr>
        <w:t xml:space="preserve"> саду№3, в </w:t>
      </w:r>
      <w:r w:rsidR="00BC1D58" w:rsidRPr="00A363AC">
        <w:rPr>
          <w:rFonts w:ascii="Times New Roman" w:eastAsia="Calibri" w:hAnsi="Times New Roman" w:cs="Times New Roman"/>
          <w:sz w:val="24"/>
          <w:szCs w:val="24"/>
        </w:rPr>
        <w:t>подготовительной группе</w:t>
      </w:r>
      <w:r w:rsidRPr="00A363AC">
        <w:rPr>
          <w:rFonts w:ascii="Times New Roman" w:eastAsia="Calibri" w:hAnsi="Times New Roman" w:cs="Times New Roman"/>
          <w:sz w:val="24"/>
          <w:szCs w:val="24"/>
        </w:rPr>
        <w:t xml:space="preserve"> «Теремок» </w:t>
      </w:r>
      <w:r w:rsidR="00BC1D58" w:rsidRPr="00A363AC">
        <w:rPr>
          <w:rFonts w:ascii="Times New Roman" w:eastAsia="Calibri" w:hAnsi="Times New Roman" w:cs="Times New Roman"/>
          <w:sz w:val="24"/>
          <w:szCs w:val="24"/>
        </w:rPr>
        <w:t xml:space="preserve">кружок театрального искусства «Фантазёры». Занятия </w:t>
      </w:r>
      <w:r w:rsidR="007B6822" w:rsidRPr="00A363AC">
        <w:rPr>
          <w:rFonts w:ascii="Times New Roman" w:eastAsia="Calibri" w:hAnsi="Times New Roman" w:cs="Times New Roman"/>
          <w:sz w:val="24"/>
          <w:szCs w:val="24"/>
        </w:rPr>
        <w:t xml:space="preserve"> проводятся по программе Э.Г. Чуриловой «</w:t>
      </w:r>
      <w:proofErr w:type="spellStart"/>
      <w:r w:rsidR="007B6822" w:rsidRPr="00A363AC">
        <w:rPr>
          <w:rFonts w:ascii="Times New Roman" w:eastAsia="Calibri" w:hAnsi="Times New Roman" w:cs="Times New Roman"/>
          <w:sz w:val="24"/>
          <w:szCs w:val="24"/>
        </w:rPr>
        <w:t>Арт-фантазия</w:t>
      </w:r>
      <w:proofErr w:type="spellEnd"/>
      <w:r w:rsidR="007B6822" w:rsidRPr="00A363AC">
        <w:rPr>
          <w:rFonts w:ascii="Times New Roman" w:eastAsia="Calibri" w:hAnsi="Times New Roman" w:cs="Times New Roman"/>
          <w:sz w:val="24"/>
          <w:szCs w:val="24"/>
        </w:rPr>
        <w:t xml:space="preserve">».  Дети с большим удовольствием посещают кружок, </w:t>
      </w:r>
      <w:r w:rsidR="00B77F79">
        <w:rPr>
          <w:rFonts w:ascii="Times New Roman" w:eastAsia="Calibri" w:hAnsi="Times New Roman" w:cs="Times New Roman"/>
          <w:sz w:val="24"/>
          <w:szCs w:val="24"/>
        </w:rPr>
        <w:t xml:space="preserve">с нетерпением </w:t>
      </w:r>
      <w:r w:rsidR="007B6822" w:rsidRPr="00A363AC">
        <w:rPr>
          <w:rFonts w:ascii="Times New Roman" w:eastAsia="Calibri" w:hAnsi="Times New Roman" w:cs="Times New Roman"/>
          <w:sz w:val="24"/>
          <w:szCs w:val="24"/>
        </w:rPr>
        <w:t>ждут новой встречи.</w:t>
      </w:r>
    </w:p>
    <w:p w:rsidR="00BC1D58" w:rsidRPr="00A363AC" w:rsidRDefault="00BC1D58" w:rsidP="00BC1D58">
      <w:pPr>
        <w:tabs>
          <w:tab w:val="left" w:pos="10065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="00381E4C" w:rsidRPr="00A363AC">
        <w:rPr>
          <w:rFonts w:ascii="Times New Roman" w:eastAsia="Calibri" w:hAnsi="Times New Roman" w:cs="Times New Roman"/>
          <w:sz w:val="24"/>
          <w:szCs w:val="24"/>
        </w:rPr>
        <w:t>Содержание программы позволяет стимулировать способность детей к образному и свободному восприятию окружающего мира (людей, культурных ценностей, природы), которое, развиваясь параллельно с традиционным рациональным восприятием, расширяет и обогащает его.</w:t>
      </w:r>
    </w:p>
    <w:p w:rsidR="00BC1D58" w:rsidRPr="006737EA" w:rsidRDefault="00BC1D58" w:rsidP="00BC1D58">
      <w:pPr>
        <w:tabs>
          <w:tab w:val="left" w:pos="10065"/>
        </w:tabs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  </w:t>
      </w:r>
      <w:r w:rsidR="00381E4C"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Цель программы</w:t>
      </w:r>
      <w:r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>:</w:t>
      </w:r>
      <w:r w:rsidR="00381E4C"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развит</w:t>
      </w:r>
      <w:r w:rsidR="00192B44"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>ие речи и</w:t>
      </w:r>
      <w:r w:rsidR="00381E4C" w:rsidRPr="006737EA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эстетических способностей средствами театрального искусства </w:t>
      </w:r>
    </w:p>
    <w:p w:rsidR="006737EA" w:rsidRDefault="00A363AC" w:rsidP="00381E4C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="00381E4C" w:rsidRPr="00A363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Игры с элементами театрализации включают в себя: </w:t>
      </w:r>
    </w:p>
    <w:p w:rsidR="006737EA" w:rsidRDefault="00381E4C" w:rsidP="00381E4C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речевые упражнения; </w:t>
      </w:r>
    </w:p>
    <w:p w:rsidR="006737EA" w:rsidRDefault="00381E4C" w:rsidP="00381E4C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этюды на выражение основных эмоций; </w:t>
      </w:r>
    </w:p>
    <w:p w:rsidR="006737EA" w:rsidRDefault="00381E4C" w:rsidP="00381E4C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этюды на воспроизведение основных черт характера; </w:t>
      </w:r>
    </w:p>
    <w:p w:rsidR="006737EA" w:rsidRDefault="00381E4C" w:rsidP="00381E4C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игры на развитие внимания и памяти;</w:t>
      </w:r>
    </w:p>
    <w:p w:rsidR="006737EA" w:rsidRDefault="00381E4C" w:rsidP="00381E4C">
      <w:pPr>
        <w:pStyle w:val="a4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этюды на выразительность жестов;</w:t>
      </w:r>
    </w:p>
    <w:p w:rsidR="00381E4C" w:rsidRPr="00A363AC" w:rsidRDefault="00381E4C" w:rsidP="00381E4C">
      <w:pPr>
        <w:pStyle w:val="a4"/>
        <w:rPr>
          <w:rFonts w:ascii="Times New Roman" w:hAnsi="Times New Roman" w:cs="Times New Roman"/>
          <w:sz w:val="24"/>
          <w:szCs w:val="24"/>
        </w:rPr>
      </w:pPr>
      <w:r w:rsidRPr="00A363A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ролевые игры.</w:t>
      </w:r>
    </w:p>
    <w:p w:rsidR="00A363AC" w:rsidRPr="00A363AC" w:rsidRDefault="00A363AC" w:rsidP="00A363AC">
      <w:pPr>
        <w:pStyle w:val="a3"/>
        <w:spacing w:before="0" w:beforeAutospacing="0" w:after="0" w:afterAutospacing="0"/>
        <w:ind w:firstLine="709"/>
      </w:pPr>
      <w:r w:rsidRPr="00A363AC">
        <w:t>Упражнения на развитие речи, дыхания и голоса совершенствуют речевой аппарат ребенка. Выполнение игровых заданий в образах животных и персонажей из сказок помогает лучше овладеть своим телом, осознать пластические возможности движений. Т</w:t>
      </w:r>
      <w:r w:rsidR="00B77F79">
        <w:t xml:space="preserve">еатрализованные игры </w:t>
      </w:r>
      <w:r w:rsidRPr="00A363AC">
        <w:t xml:space="preserve"> позволяют ребятам с большим интересом и легкостью погружаться в мир фантазии, учат замечать и оценивать свои и чужие промахи. Дети становятся более раскрепощенными, общительными; они учатся четко формулировать свои мысли и излагать их публично, тоньше чувствовать и познавать окружающий мир. </w:t>
      </w:r>
    </w:p>
    <w:p w:rsidR="00427F4A" w:rsidRDefault="00427F4A" w:rsidP="00427F4A">
      <w:pPr>
        <w:pStyle w:val="a3"/>
        <w:spacing w:before="0" w:beforeAutospacing="0" w:after="0" w:afterAutospacing="0"/>
        <w:rPr>
          <w:rFonts w:eastAsiaTheme="minorHAnsi"/>
          <w:lang w:eastAsia="en-US"/>
        </w:rPr>
      </w:pPr>
    </w:p>
    <w:p w:rsidR="007B6822" w:rsidRPr="00F60264" w:rsidRDefault="00427F4A" w:rsidP="00B77F79">
      <w:pPr>
        <w:pStyle w:val="a3"/>
        <w:spacing w:before="0" w:beforeAutospacing="0" w:after="0" w:afterAutospacing="0"/>
        <w:rPr>
          <w:rFonts w:eastAsia="Calibri"/>
          <w:b/>
          <w:sz w:val="28"/>
          <w:szCs w:val="28"/>
        </w:rPr>
      </w:pPr>
      <w:r w:rsidRPr="00F60264">
        <w:rPr>
          <w:rFonts w:eastAsia="Calibri"/>
          <w:b/>
          <w:sz w:val="28"/>
          <w:szCs w:val="28"/>
        </w:rPr>
        <w:t xml:space="preserve">          </w:t>
      </w:r>
      <w:r w:rsidR="00F60264" w:rsidRPr="00F60264">
        <w:rPr>
          <w:rFonts w:eastAsia="Calibri"/>
          <w:b/>
          <w:sz w:val="28"/>
          <w:szCs w:val="28"/>
        </w:rPr>
        <w:t xml:space="preserve">  </w:t>
      </w:r>
      <w:r w:rsidRPr="00F60264">
        <w:rPr>
          <w:rFonts w:eastAsia="Calibri"/>
          <w:b/>
          <w:sz w:val="28"/>
          <w:szCs w:val="28"/>
        </w:rPr>
        <w:t xml:space="preserve">  </w:t>
      </w:r>
      <w:r w:rsidR="00B77F79" w:rsidRPr="00F60264">
        <w:rPr>
          <w:rFonts w:eastAsia="Calibri"/>
          <w:b/>
          <w:sz w:val="28"/>
          <w:szCs w:val="28"/>
        </w:rPr>
        <w:t xml:space="preserve">Игры на развитие </w:t>
      </w:r>
      <w:r w:rsidR="00F60264" w:rsidRPr="00F60264">
        <w:rPr>
          <w:rFonts w:eastAsia="Calibri"/>
          <w:b/>
          <w:sz w:val="28"/>
          <w:szCs w:val="28"/>
        </w:rPr>
        <w:t xml:space="preserve">ритмопластики и  </w:t>
      </w:r>
      <w:r w:rsidR="00B77F79" w:rsidRPr="00F60264">
        <w:rPr>
          <w:rFonts w:eastAsia="Calibri"/>
          <w:b/>
          <w:sz w:val="28"/>
          <w:szCs w:val="28"/>
        </w:rPr>
        <w:t>двигательных способностей</w:t>
      </w:r>
    </w:p>
    <w:p w:rsidR="007B6822" w:rsidRPr="00A363AC" w:rsidRDefault="007B6822" w:rsidP="007B6822">
      <w:pPr>
        <w:ind w:firstLine="6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63AC">
        <w:rPr>
          <w:rFonts w:ascii="Times New Roman" w:eastAsia="Calibri" w:hAnsi="Times New Roman" w:cs="Times New Roman"/>
          <w:b/>
          <w:sz w:val="24"/>
          <w:szCs w:val="24"/>
        </w:rPr>
        <w:t>МУРАВЬИ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b/>
          <w:sz w:val="24"/>
          <w:szCs w:val="24"/>
        </w:rPr>
        <w:t>Цель.</w:t>
      </w:r>
      <w:r w:rsidRPr="00A363AC">
        <w:rPr>
          <w:rFonts w:ascii="Times New Roman" w:eastAsia="Calibri" w:hAnsi="Times New Roman" w:cs="Times New Roman"/>
          <w:sz w:val="24"/>
          <w:szCs w:val="24"/>
        </w:rPr>
        <w:t xml:space="preserve"> Уметь ориентироваться в пространстве, равномерно размещаться по площадке, не сталкиваясь друг с другом. Двигаться в разных темпах. Тренировка внимания.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b/>
          <w:sz w:val="24"/>
          <w:szCs w:val="24"/>
        </w:rPr>
        <w:t>Ход игры</w:t>
      </w:r>
      <w:r w:rsidRPr="00A363AC">
        <w:rPr>
          <w:rFonts w:ascii="Times New Roman" w:eastAsia="Calibri" w:hAnsi="Times New Roman" w:cs="Times New Roman"/>
          <w:sz w:val="24"/>
          <w:szCs w:val="24"/>
        </w:rPr>
        <w:t>. По хлопку педагога дети начинают хаотически двигаться по залу, не сталкиваясь с другими детьми и стараясь, все время заполнять свободное пространство.</w:t>
      </w:r>
      <w:r w:rsidR="00B77F79">
        <w:rPr>
          <w:rFonts w:ascii="Times New Roman" w:eastAsia="Calibri" w:hAnsi="Times New Roman" w:cs="Times New Roman"/>
          <w:sz w:val="24"/>
          <w:szCs w:val="24"/>
        </w:rPr>
        <w:t>(1)</w:t>
      </w:r>
    </w:p>
    <w:p w:rsidR="007B6822" w:rsidRPr="00A363AC" w:rsidRDefault="007B6822" w:rsidP="007B6822">
      <w:pPr>
        <w:ind w:firstLine="6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63AC">
        <w:rPr>
          <w:rFonts w:ascii="Times New Roman" w:eastAsia="Calibri" w:hAnsi="Times New Roman" w:cs="Times New Roman"/>
          <w:b/>
          <w:sz w:val="24"/>
          <w:szCs w:val="24"/>
        </w:rPr>
        <w:t>ОСЕННИЕ ЛИСТЬЯ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sz w:val="24"/>
          <w:szCs w:val="24"/>
        </w:rPr>
        <w:t>Ветер играет осенними листьями, они кружатся в причудливом танце, постепенно опускаясь на землю.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Музыкальное сопровождение</w:t>
      </w:r>
      <w:r w:rsidRPr="00A363AC">
        <w:rPr>
          <w:rFonts w:ascii="Times New Roman" w:eastAsia="Calibri" w:hAnsi="Times New Roman" w:cs="Times New Roman"/>
          <w:sz w:val="24"/>
          <w:szCs w:val="24"/>
        </w:rPr>
        <w:t>: «Вальс-фантазия», муз. М.Глинки или вальс «Осенний сон», муз. А.Джойса.</w:t>
      </w:r>
      <w:r w:rsidR="00B77F79">
        <w:rPr>
          <w:rFonts w:ascii="Times New Roman" w:eastAsia="Calibri" w:hAnsi="Times New Roman" w:cs="Times New Roman"/>
          <w:sz w:val="24"/>
          <w:szCs w:val="24"/>
        </w:rPr>
        <w:t>(2)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</w:p>
    <w:p w:rsidR="007B6822" w:rsidRPr="00A363AC" w:rsidRDefault="007B6822" w:rsidP="007B6822">
      <w:pPr>
        <w:ind w:firstLine="68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363AC">
        <w:rPr>
          <w:rFonts w:ascii="Times New Roman" w:eastAsia="Calibri" w:hAnsi="Times New Roman" w:cs="Times New Roman"/>
          <w:b/>
          <w:sz w:val="24"/>
          <w:szCs w:val="24"/>
        </w:rPr>
        <w:t>В ЦАРСТВЕ ЗОЛОТОЙ РЫБКИ</w:t>
      </w:r>
    </w:p>
    <w:p w:rsidR="007B6822" w:rsidRPr="00A363AC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sz w:val="24"/>
          <w:szCs w:val="24"/>
        </w:rPr>
        <w:t xml:space="preserve">В морском царстве Золотой рыбки покой и тишина. Его обитатели занимаются своими делами: плавают рыбки, извиваются водоросли, раскрывается и закрывается раковина, быстро перемещается по дну краб... </w:t>
      </w:r>
    </w:p>
    <w:p w:rsidR="007B6822" w:rsidRDefault="007B6822" w:rsidP="007B6822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eastAsia="Calibri" w:hAnsi="Times New Roman" w:cs="Times New Roman"/>
          <w:i/>
          <w:sz w:val="24"/>
          <w:szCs w:val="24"/>
        </w:rPr>
        <w:t>Музыкальное сопровождение</w:t>
      </w:r>
      <w:r w:rsidRPr="00A363AC">
        <w:rPr>
          <w:rFonts w:ascii="Times New Roman" w:eastAsia="Calibri" w:hAnsi="Times New Roman" w:cs="Times New Roman"/>
          <w:sz w:val="24"/>
          <w:szCs w:val="24"/>
        </w:rPr>
        <w:t>: «Аквариум» («Карнавал животных»), муз. К.Сен-Санса.</w:t>
      </w:r>
      <w:r w:rsidR="00B77F79">
        <w:rPr>
          <w:rFonts w:ascii="Times New Roman" w:eastAsia="Calibri" w:hAnsi="Times New Roman" w:cs="Times New Roman"/>
          <w:sz w:val="24"/>
          <w:szCs w:val="24"/>
        </w:rPr>
        <w:t>(3)</w:t>
      </w:r>
    </w:p>
    <w:p w:rsidR="00F60264" w:rsidRDefault="00F60264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 w:rsidRPr="00F60264">
        <w:rPr>
          <w:rFonts w:ascii="Times New Roman" w:eastAsia="Calibri" w:hAnsi="Times New Roman" w:cs="Times New Roman"/>
          <w:b/>
          <w:sz w:val="28"/>
          <w:szCs w:val="28"/>
        </w:rPr>
        <w:t>Упражнения на развитие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выразительной мимики и пантомимы</w:t>
      </w:r>
    </w:p>
    <w:p w:rsidR="00F37273" w:rsidRPr="00F37273" w:rsidRDefault="00F37273" w:rsidP="00F37273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F3727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F3727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учить использовать выразительную мимику для создания яркого образа.</w:t>
      </w:r>
    </w:p>
    <w:p w:rsidR="005C03BD" w:rsidRDefault="00F37273" w:rsidP="00F37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</w:t>
      </w:r>
      <w:r w:rsidR="00C9420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</w:t>
      </w:r>
    </w:p>
    <w:p w:rsidR="00F60264" w:rsidRDefault="005C03BD" w:rsidP="00F37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</w:t>
      </w:r>
      <w:r w:rsidR="00C942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E0D8C">
        <w:rPr>
          <w:rFonts w:ascii="Times New Roman" w:eastAsia="Calibri" w:hAnsi="Times New Roman" w:cs="Times New Roman"/>
          <w:b/>
          <w:sz w:val="28"/>
          <w:szCs w:val="28"/>
        </w:rPr>
        <w:t xml:space="preserve">Обиженный щенок </w:t>
      </w:r>
    </w:p>
    <w:p w:rsidR="002E0D8C" w:rsidRDefault="002E0D8C" w:rsidP="00F37273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23924" cy="3091443"/>
            <wp:effectExtent l="19050" t="0" r="0" b="0"/>
            <wp:docPr id="1" name="Рисунок 1" descr="C:\Users\Супер\Desktop\для конкурсов\Фотоотчёт на сайт за январь по кружковой работ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упер\Desktop\для конкурсов\Фотоотчёт на сайт за январь по кружковой работе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523" cy="309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420F"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</w:p>
    <w:p w:rsidR="005C03BD" w:rsidRDefault="00C9420F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</w:t>
      </w: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273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</w:t>
      </w:r>
      <w:r w:rsidR="00C942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E0D8C">
        <w:rPr>
          <w:rFonts w:ascii="Times New Roman" w:eastAsia="Calibri" w:hAnsi="Times New Roman" w:cs="Times New Roman"/>
          <w:b/>
          <w:sz w:val="28"/>
          <w:szCs w:val="28"/>
        </w:rPr>
        <w:t xml:space="preserve">Грустный зайчонок 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43375" cy="2914650"/>
            <wp:effectExtent l="19050" t="0" r="9525" b="0"/>
            <wp:docPr id="2" name="Рисунок 2" descr="C:\Users\Супер\Desktop\для конкурсов\Фотоотчёт на сайт за январь по кружковой работ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пер\Desktop\для конкурсов\Фотоотчёт на сайт за январь по кружковой работе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8C" w:rsidRDefault="002E0D8C" w:rsidP="002E0D8C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F37273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Весёлая обезьянка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19550" cy="3476625"/>
            <wp:effectExtent l="19050" t="0" r="0" b="0"/>
            <wp:docPr id="3" name="Рисунок 3" descr="C:\Users\Супер\Desktop\для конкурсов\Фотоотчёт на сайт за январь по кружковой работ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упер\Desktop\для конкурсов\Фотоотчёт на сайт за январь по кружковой работе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845" cy="347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73" w:rsidRDefault="00F37273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Игры – композиции</w:t>
      </w:r>
    </w:p>
    <w:p w:rsidR="00F37273" w:rsidRPr="00F60264" w:rsidRDefault="00F37273" w:rsidP="00F37273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F37273">
        <w:rPr>
          <w:rFonts w:ascii="Times New Roman" w:hAnsi="Times New Roman" w:cs="Times New Roman"/>
          <w:b/>
          <w:sz w:val="24"/>
          <w:szCs w:val="24"/>
        </w:rPr>
        <w:t>Цель</w:t>
      </w:r>
      <w:r w:rsidRPr="00F6026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0264">
        <w:rPr>
          <w:rFonts w:ascii="Times New Roman" w:hAnsi="Times New Roman" w:cs="Times New Roman"/>
          <w:sz w:val="24"/>
          <w:szCs w:val="24"/>
        </w:rPr>
        <w:t>учить детей элементам</w:t>
      </w:r>
      <w:r>
        <w:rPr>
          <w:rFonts w:ascii="Times New Roman" w:hAnsi="Times New Roman" w:cs="Times New Roman"/>
          <w:sz w:val="24"/>
          <w:szCs w:val="24"/>
        </w:rPr>
        <w:t xml:space="preserve"> искусства пантомимы, развивать пластику</w:t>
      </w:r>
      <w:r w:rsidRPr="00F60264">
        <w:rPr>
          <w:rFonts w:ascii="Times New Roman" w:hAnsi="Times New Roman" w:cs="Times New Roman"/>
          <w:sz w:val="24"/>
          <w:szCs w:val="24"/>
        </w:rPr>
        <w:t>. Совершенствовать исполнительские умения детей в создании выразительного образа.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273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Зеркало 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00525" cy="2962275"/>
            <wp:effectExtent l="19050" t="0" r="9525" b="0"/>
            <wp:docPr id="4" name="Рисунок 4" descr="C:\Users\Супер\Desktop\для конкурсов\Фотоотчёт на сайт за январь по кружковой работе\7 Зерк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упер\Desktop\для конкурсов\Фотоотчёт на сайт за январь по кружковой работе\7 Зеркал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273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Охотник и собака 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00550" cy="3057525"/>
            <wp:effectExtent l="19050" t="0" r="0" b="0"/>
            <wp:docPr id="5" name="Рисунок 5" descr="C:\Users\Супер\Desktop\для конкурсов\Фотоотчёт на сайт за январь по кружковой работе\8 Охотник и соба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упер\Desktop\для конкурсов\Фотоотчёт на сайт за январь по кружковой работе\8 Охотник и соба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C03BD" w:rsidRDefault="005C03BD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37273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Пчёлка на цветке </w:t>
      </w:r>
    </w:p>
    <w:p w:rsidR="002E0D8C" w:rsidRDefault="002E0D8C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000" cy="3181350"/>
            <wp:effectExtent l="19050" t="0" r="0" b="0"/>
            <wp:docPr id="6" name="Рисунок 6" descr="C:\Users\Супер\Desktop\для конкурсов\Фотоотчёт на сайт за январь по кружковой работ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упер\Desktop\для конкурсов\Фотоотчёт на сайт за январь по кружковой работе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73" w:rsidRPr="00F60264" w:rsidRDefault="00F37273" w:rsidP="007B6822">
      <w:pPr>
        <w:ind w:firstLine="680"/>
        <w:rPr>
          <w:rFonts w:ascii="Times New Roman" w:eastAsia="Calibri" w:hAnsi="Times New Roman" w:cs="Times New Roman"/>
          <w:b/>
          <w:sz w:val="28"/>
          <w:szCs w:val="28"/>
        </w:rPr>
      </w:pPr>
    </w:p>
    <w:p w:rsidR="00A363AC" w:rsidRPr="00A363AC" w:rsidRDefault="00A363AC" w:rsidP="00A363AC">
      <w:pPr>
        <w:pStyle w:val="a4"/>
        <w:rPr>
          <w:rFonts w:ascii="Times New Roman" w:hAnsi="Times New Roman" w:cs="Times New Roman"/>
          <w:sz w:val="24"/>
          <w:szCs w:val="24"/>
        </w:rPr>
      </w:pPr>
      <w:r w:rsidRPr="00A363AC">
        <w:rPr>
          <w:rFonts w:ascii="Times New Roman" w:hAnsi="Times New Roman" w:cs="Times New Roman"/>
          <w:sz w:val="24"/>
          <w:szCs w:val="24"/>
        </w:rPr>
        <w:t xml:space="preserve">   </w:t>
      </w:r>
      <w:r w:rsidR="00B77F79">
        <w:rPr>
          <w:rFonts w:ascii="Times New Roman" w:hAnsi="Times New Roman" w:cs="Times New Roman"/>
          <w:sz w:val="24"/>
          <w:szCs w:val="24"/>
        </w:rPr>
        <w:t xml:space="preserve">  </w:t>
      </w:r>
      <w:r w:rsidRPr="00A363AC">
        <w:rPr>
          <w:rFonts w:ascii="Times New Roman" w:hAnsi="Times New Roman" w:cs="Times New Roman"/>
          <w:sz w:val="24"/>
          <w:szCs w:val="24"/>
        </w:rPr>
        <w:t xml:space="preserve"> Занятия театрализованной деятельностью не только вводят детей в мир прекрасного, но и пробуждают способности к состраданию и сопереживанию, активизируют</w:t>
      </w:r>
      <w:r w:rsidR="00192B44">
        <w:rPr>
          <w:rFonts w:ascii="Times New Roman" w:hAnsi="Times New Roman" w:cs="Times New Roman"/>
          <w:sz w:val="24"/>
          <w:szCs w:val="24"/>
        </w:rPr>
        <w:t xml:space="preserve"> речь,</w:t>
      </w:r>
      <w:r w:rsidRPr="00A363AC">
        <w:rPr>
          <w:rFonts w:ascii="Times New Roman" w:hAnsi="Times New Roman" w:cs="Times New Roman"/>
          <w:sz w:val="24"/>
          <w:szCs w:val="24"/>
        </w:rPr>
        <w:t xml:space="preserve"> мышление и познавательный интерес, а главное – раскрепощают его творческие возможности и помогают психологической адаптации ребенка в коллективе. </w:t>
      </w:r>
    </w:p>
    <w:p w:rsidR="00A363AC" w:rsidRPr="00A363AC" w:rsidRDefault="00A363AC" w:rsidP="00A363AC">
      <w:pPr>
        <w:ind w:firstLine="680"/>
        <w:rPr>
          <w:rFonts w:ascii="Times New Roman" w:eastAsia="Calibri" w:hAnsi="Times New Roman" w:cs="Times New Roman"/>
          <w:sz w:val="24"/>
          <w:szCs w:val="24"/>
        </w:rPr>
      </w:pPr>
      <w:r w:rsidRPr="00A363AC">
        <w:rPr>
          <w:rFonts w:ascii="Times New Roman" w:hAnsi="Times New Roman" w:cs="Times New Roman"/>
          <w:sz w:val="24"/>
          <w:szCs w:val="24"/>
          <w:u w:val="single"/>
        </w:rPr>
        <w:br/>
      </w:r>
      <w:r w:rsidR="005C03BD">
        <w:rPr>
          <w:rFonts w:ascii="Times New Roman" w:eastAsia="Calibri" w:hAnsi="Times New Roman" w:cs="Times New Roman"/>
          <w:sz w:val="24"/>
          <w:szCs w:val="24"/>
        </w:rPr>
        <w:t xml:space="preserve">Подготовила: учитель </w:t>
      </w:r>
      <w:proofErr w:type="gramStart"/>
      <w:r w:rsidR="005C03BD">
        <w:rPr>
          <w:rFonts w:ascii="Times New Roman" w:eastAsia="Calibri" w:hAnsi="Times New Roman" w:cs="Times New Roman"/>
          <w:sz w:val="24"/>
          <w:szCs w:val="24"/>
        </w:rPr>
        <w:t>–л</w:t>
      </w:r>
      <w:proofErr w:type="gramEnd"/>
      <w:r w:rsidR="005C03BD">
        <w:rPr>
          <w:rFonts w:ascii="Times New Roman" w:eastAsia="Calibri" w:hAnsi="Times New Roman" w:cs="Times New Roman"/>
          <w:sz w:val="24"/>
          <w:szCs w:val="24"/>
        </w:rPr>
        <w:t>огопед Князева Т.А.</w:t>
      </w:r>
    </w:p>
    <w:sectPr w:rsidR="00A363AC" w:rsidRPr="00A363AC" w:rsidSect="00E66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6F309B"/>
    <w:multiLevelType w:val="hybridMultilevel"/>
    <w:tmpl w:val="B8B8E8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A2EBE"/>
    <w:rsid w:val="000D743F"/>
    <w:rsid w:val="00192B44"/>
    <w:rsid w:val="002143A2"/>
    <w:rsid w:val="002E0D8C"/>
    <w:rsid w:val="00381E4C"/>
    <w:rsid w:val="00427F4A"/>
    <w:rsid w:val="004A2EBE"/>
    <w:rsid w:val="005C03BD"/>
    <w:rsid w:val="006737EA"/>
    <w:rsid w:val="007B6822"/>
    <w:rsid w:val="00951077"/>
    <w:rsid w:val="009A097F"/>
    <w:rsid w:val="00A363AC"/>
    <w:rsid w:val="00B77F79"/>
    <w:rsid w:val="00BC1D58"/>
    <w:rsid w:val="00C9420F"/>
    <w:rsid w:val="00E66F38"/>
    <w:rsid w:val="00F37273"/>
    <w:rsid w:val="00F60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A2E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381E4C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C1D5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E0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0D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74095-241E-454A-8363-CDEF7D3EA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528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Супер</dc:creator>
  <cp:lastModifiedBy>Супер</cp:lastModifiedBy>
  <cp:revision>10</cp:revision>
  <dcterms:created xsi:type="dcterms:W3CDTF">2017-01-30T17:25:00Z</dcterms:created>
  <dcterms:modified xsi:type="dcterms:W3CDTF">2017-11-12T13:52:00Z</dcterms:modified>
</cp:coreProperties>
</file>