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/>
        <w:rPr>
          <w:rFonts w:ascii="Liberation Serif" w:hAnsi="Liberation Serif"/>
          <w:b/>
          <w:sz w:val="16"/>
          <w:szCs w:val="16"/>
        </w:rPr>
        <w:pBdr>
          <w:bottom w:val="single" w:color="000000" w:sz="12" w:space="6"/>
        </w:pBdr>
      </w:pPr>
      <w:r>
        <w:rPr>
          <w:rFonts w:ascii="Liberation Serif" w:hAnsi="Liberation Serif"/>
          <w:b/>
          <w:sz w:val="16"/>
          <w:szCs w:val="16"/>
        </w:rPr>
        <w:t xml:space="preserve">МУНИЦИПАЛЬНОЕ  ДОШКОЛЬНОЕ ОБРАЗОВАТЕЛЬНОЕ УЧРЕЖДЕНИЕ</w:t>
      </w:r>
      <w:r>
        <w:rPr>
          <w:rFonts w:ascii="Liberation Serif" w:hAnsi="Liberation Serif"/>
          <w:b/>
          <w:sz w:val="16"/>
          <w:szCs w:val="16"/>
        </w:rPr>
      </w:r>
      <w:r>
        <w:rPr>
          <w:rFonts w:ascii="Liberation Serif" w:hAnsi="Liberation Serif"/>
          <w:b/>
          <w:sz w:val="16"/>
          <w:szCs w:val="16"/>
        </w:rPr>
      </w:r>
    </w:p>
    <w:p>
      <w:pPr>
        <w:jc w:val="center"/>
        <w:spacing w:after="0"/>
        <w:tabs>
          <w:tab w:val="left" w:pos="14601" w:leader="none"/>
        </w:tabs>
        <w:rPr>
          <w:rFonts w:ascii="Liberation Serif" w:hAnsi="Liberation Serif"/>
          <w:b/>
          <w:sz w:val="16"/>
          <w:szCs w:val="16"/>
        </w:rPr>
        <w:pBdr>
          <w:bottom w:val="single" w:color="000000" w:sz="12" w:space="6"/>
        </w:pBdr>
      </w:pPr>
      <w:r>
        <w:rPr>
          <w:rFonts w:ascii="Liberation Serif" w:hAnsi="Liberation Serif"/>
          <w:b/>
          <w:sz w:val="16"/>
          <w:szCs w:val="16"/>
        </w:rPr>
        <w:t xml:space="preserve">«ДЕТСКИЙ САД «ЁЛОЧКА» Г. НАДЫМА»  (МДОУ «ДЕТСКИЙ САД  «ЁЛОЧКА» Г. НАДЫМА»)</w:t>
      </w:r>
      <w:r>
        <w:rPr>
          <w:rFonts w:ascii="Liberation Serif" w:hAnsi="Liberation Serif"/>
          <w:b/>
          <w:sz w:val="16"/>
          <w:szCs w:val="16"/>
        </w:rPr>
      </w:r>
      <w:r>
        <w:rPr>
          <w:rFonts w:ascii="Liberation Serif" w:hAnsi="Liberation Serif"/>
          <w:b/>
          <w:sz w:val="16"/>
          <w:szCs w:val="16"/>
        </w:rPr>
      </w:r>
    </w:p>
    <w:tbl>
      <w:tblPr>
        <w:tblW w:w="0" w:type="auto"/>
        <w:tblInd w:w="102" w:type="dxa"/>
        <w:tblBorders>
          <w:top w:val="single" w:color="000000" w:sz="4" w:space="0"/>
        </w:tblBorders>
        <w:tblLook w:val="04A0" w:firstRow="1" w:lastRow="0" w:firstColumn="1" w:lastColumn="0" w:noHBand="0" w:noVBand="1"/>
      </w:tblPr>
      <w:tblGrid>
        <w:gridCol w:w="9469"/>
      </w:tblGrid>
      <w:tr>
        <w:tblPrEx/>
        <w:trPr>
          <w:trHeight w:val="100"/>
        </w:trPr>
        <w:tc>
          <w:tcPr>
            <w:tcBorders>
              <w:top w:val="single" w:color="000000" w:sz="1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60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/>
                <w:b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sz w:val="16"/>
                <w:szCs w:val="16"/>
              </w:rPr>
            </w:r>
            <w:r>
              <w:rPr>
                <w:rFonts w:ascii="Liberation Serif" w:hAnsi="Liberation Serif"/>
                <w:b/>
                <w:sz w:val="16"/>
                <w:szCs w:val="16"/>
              </w:rPr>
            </w:r>
            <w:r>
              <w:rPr>
                <w:rFonts w:ascii="Liberation Serif" w:hAnsi="Liberation Serif"/>
                <w:b/>
                <w:sz w:val="16"/>
                <w:szCs w:val="16"/>
              </w:rPr>
            </w:r>
          </w:p>
        </w:tc>
      </w:tr>
    </w:tbl>
    <w:p>
      <w:pPr>
        <w:pStyle w:val="692"/>
        <w:jc w:val="center"/>
        <w:spacing w:before="0" w:after="0" w:line="240" w:lineRule="auto"/>
        <w:shd w:val="clear" w:color="ffffff" w:fill="ffffff"/>
        <w:rPr>
          <w:rFonts w:ascii="Roboto" w:hAnsi="Roboto" w:eastAsia="Roboto" w:cs="Roboto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</w:rPr>
      </w:r>
      <w:r>
        <w:rPr>
          <w:rFonts w:ascii="Roboto" w:hAnsi="Roboto" w:eastAsia="Roboto" w:cs="Roboto"/>
          <w:b/>
          <w:color w:val="000000"/>
        </w:rPr>
      </w:r>
      <w:r>
        <w:rPr>
          <w:rFonts w:ascii="Roboto" w:hAnsi="Roboto" w:eastAsia="Roboto" w:cs="Roboto"/>
          <w:b/>
          <w:color w:val="000000"/>
        </w:rPr>
      </w:r>
    </w:p>
    <w:p>
      <w:pPr>
        <w:pStyle w:val="692"/>
        <w:jc w:val="center"/>
        <w:spacing w:before="0" w:after="0" w:line="240" w:lineRule="auto"/>
        <w:shd w:val="clear" w:color="ffffff" w:fill="ffffff"/>
        <w:rPr>
          <w:rFonts w:ascii="Roboto" w:hAnsi="Roboto" w:eastAsia="Roboto" w:cs="Roboto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</w:rPr>
      </w:r>
      <w:r>
        <w:rPr>
          <w:rFonts w:ascii="Roboto" w:hAnsi="Roboto" w:eastAsia="Roboto" w:cs="Roboto"/>
          <w:b/>
          <w:color w:val="000000"/>
        </w:rPr>
      </w:r>
      <w:r>
        <w:rPr>
          <w:rFonts w:ascii="Roboto" w:hAnsi="Roboto" w:eastAsia="Roboto" w:cs="Roboto"/>
          <w:b/>
          <w:color w:val="000000"/>
        </w:rPr>
      </w:r>
    </w:p>
    <w:p>
      <w:pPr>
        <w:pStyle w:val="692"/>
        <w:spacing w:before="0" w:after="0" w:line="240" w:lineRule="auto"/>
        <w:shd w:val="clear" w:color="ffffff" w:fill="ffffff"/>
        <w:rPr>
          <w:rFonts w:ascii="Roboto" w:hAnsi="Roboto" w:eastAsia="Roboto" w:cs="Roboto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</w:rPr>
        <w:t xml:space="preserve">  </w:t>
      </w:r>
      <w:r>
        <w:rPr>
          <w:rFonts w:ascii="Roboto" w:hAnsi="Roboto" w:eastAsia="Roboto" w:cs="Roboto"/>
          <w:b/>
          <w:color w:val="000000"/>
        </w:rPr>
      </w:r>
      <w:r>
        <w:rPr>
          <w:rFonts w:ascii="Roboto" w:hAnsi="Roboto" w:eastAsia="Roboto" w:cs="Roboto"/>
          <w:b/>
          <w:color w:val="000000"/>
        </w:rPr>
      </w:r>
    </w:p>
    <w:p>
      <w:pPr>
        <w:jc w:val="left"/>
        <w:rPr>
          <w:rFonts w:ascii="Times New Roman" w:hAnsi="Times New Roman" w:cs="Times New Roman"/>
          <w:b/>
          <w:bCs/>
          <w:color w:val="0070c0"/>
          <w:sz w:val="40"/>
          <w:szCs w:val="40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  <w:highlight w:val="white"/>
        </w:rPr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  <w:highlight w:val="white"/>
        </w:rPr>
      </w:r>
    </w:p>
    <w:p>
      <w:pPr>
        <w:jc w:val="left"/>
        <w:rPr>
          <w:rFonts w:ascii="Times New Roman" w:hAnsi="Times New Roman" w:cs="Times New Roman"/>
          <w:b/>
          <w:bCs/>
          <w:color w:val="0070c0"/>
          <w:sz w:val="40"/>
          <w:szCs w:val="40"/>
          <w:highlight w:val="white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  <w:highlight w:val="none"/>
        </w:rPr>
        <w:t xml:space="preserve">            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  <w:highlight w:val="white"/>
        </w:rPr>
        <w:t xml:space="preserve">Смысловая игра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70c0"/>
          <w:sz w:val="40"/>
          <w:szCs w:val="40"/>
          <w:highlight w:val="white"/>
          <w:lang w:eastAsia="ru-RU"/>
        </w:rPr>
        <w:t xml:space="preserve">«Футбольная команда»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  <w:highlight w:val="white"/>
        </w:rPr>
        <w:t xml:space="preserve">.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  <w:highlight w:val="white"/>
        </w:rPr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  <w:highlight w:val="white"/>
        </w:rPr>
      </w:r>
    </w:p>
    <w:p>
      <w:pPr>
        <w:pStyle w:val="692"/>
        <w:jc w:val="center"/>
        <w:spacing w:before="0" w:after="0" w:line="240" w:lineRule="auto"/>
        <w:shd w:val="clear" w:color="ffffff" w:fill="ffffff"/>
        <w:rPr>
          <w:rFonts w:ascii="Liberation Serif" w:hAnsi="Liberation Serif" w:eastAsia="Roboto" w:cs="Roboto"/>
          <w:b/>
          <w:color w:val="00b05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Roboto" w:cs="Roboto"/>
          <w:b/>
          <w:color w:val="00b050"/>
        </w:rPr>
        <w:t xml:space="preserve">для дете</w:t>
      </w:r>
      <w:r>
        <w:rPr>
          <w:rFonts w:ascii="Liberation Serif" w:hAnsi="Liberation Serif" w:eastAsia="Roboto" w:cs="Roboto"/>
          <w:b/>
          <w:color w:val="00b050"/>
        </w:rPr>
        <w:t xml:space="preserve">й </w:t>
      </w:r>
      <w:r>
        <w:rPr>
          <w:rFonts w:ascii="Liberation Serif" w:hAnsi="Liberation Serif" w:eastAsia="Roboto" w:cs="Roboto"/>
          <w:b/>
          <w:color w:val="00b050"/>
          <w:u w:val="single"/>
        </w:rPr>
        <w:t xml:space="preserve">старшего</w:t>
      </w:r>
      <w:r>
        <w:rPr>
          <w:rFonts w:ascii="Liberation Serif" w:hAnsi="Liberation Serif" w:eastAsia="Roboto" w:cs="Roboto"/>
          <w:b/>
          <w:color w:val="00b050"/>
        </w:rPr>
        <w:t xml:space="preserve"> дошкольного возраста</w:t>
      </w:r>
      <w:r>
        <w:rPr>
          <w:rFonts w:ascii="Liberation Serif" w:hAnsi="Liberation Serif" w:eastAsia="Roboto" w:cs="Roboto"/>
          <w:b/>
          <w:color w:val="00b050"/>
        </w:rPr>
      </w:r>
      <w:r>
        <w:rPr>
          <w:rFonts w:ascii="Liberation Serif" w:hAnsi="Liberation Serif" w:eastAsia="Roboto" w:cs="Roboto"/>
          <w:b/>
          <w:color w:val="00b050"/>
        </w:rPr>
      </w:r>
    </w:p>
    <w:p>
      <w:pPr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  <w:r>
        <w:rPr>
          <w:rFonts w:ascii="Liberation Serif" w:hAnsi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pP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pPr>
      <w:r>
        <w:rPr>
          <w:rFonts w:ascii="Liberation Serif" w:hAnsi="Liberation Serif"/>
          <w:b/>
          <w:color w:val="7030a0"/>
          <w:sz w:val="24"/>
          <w:szCs w:val="24"/>
          <w:highlight w:val="none"/>
          <w:u w:val="single"/>
        </w:rPr>
      </w:r>
      <w:r>
        <w:rPr>
          <w:rFonts w:ascii="Liberation Serif" w:hAnsi="Liberation Serif"/>
          <w:b/>
          <w:color w:val="7030a0"/>
          <w:sz w:val="24"/>
          <w:szCs w:val="24"/>
          <w:highlight w:val="none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highlight w:val="none"/>
          <w:u w:val="single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Liberation Serif" w:hAnsi="Liberation Serif"/>
          <w:b/>
          <w:color w:val="7030a0"/>
          <w:sz w:val="24"/>
          <w:szCs w:val="24"/>
          <w:u w:val="single"/>
        </w:rPr>
        <w:t xml:space="preserve">Авторы:</w:t>
      </w:r>
      <w:r>
        <w:rPr>
          <w:rFonts w:ascii="Liberation Serif" w:hAnsi="Liberation Serif"/>
          <w:b/>
          <w:color w:val="7030a0"/>
          <w:sz w:val="24"/>
          <w:szCs w:val="24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highlight w:val="none"/>
          <w:u w:val="single"/>
        </w:rPr>
      </w:r>
    </w:p>
    <w:p>
      <w:pPr>
        <w:spacing w:after="0" w:line="240" w:lineRule="auto"/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pPr>
      <w:r>
        <w:rPr>
          <w:rFonts w:ascii="Liberation Serif" w:hAnsi="Liberation Serif"/>
          <w:b/>
          <w:color w:val="7030a0"/>
          <w:sz w:val="24"/>
          <w:szCs w:val="24"/>
          <w:u w:val="none"/>
        </w:rPr>
        <w:t xml:space="preserve">                                                                                                 </w:t>
      </w:r>
      <w:r>
        <w:rPr>
          <w:rFonts w:ascii="Liberation Serif" w:hAnsi="Liberation Serif"/>
          <w:color w:val="7030a0"/>
          <w:sz w:val="24"/>
          <w:szCs w:val="24"/>
          <w:u w:val="none"/>
        </w:rPr>
        <w:t xml:space="preserve">Музычук</w:t>
      </w:r>
      <w:r>
        <w:rPr>
          <w:rFonts w:ascii="Liberation Serif" w:hAnsi="Liberation Serif"/>
          <w:color w:val="7030a0"/>
          <w:sz w:val="24"/>
          <w:szCs w:val="24"/>
        </w:rPr>
        <w:t xml:space="preserve"> Оксана Павловна,</w:t>
      </w:r>
      <w:r>
        <w:rPr>
          <w:rFonts w:ascii="Liberation Serif" w:hAnsi="Liberation Serif"/>
          <w:b/>
          <w:color w:val="7030a0"/>
          <w:sz w:val="24"/>
          <w:szCs w:val="24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Liberation Serif" w:hAnsi="Liberation Serif"/>
          <w:color w:val="7030a0"/>
          <w:sz w:val="24"/>
          <w:szCs w:val="24"/>
        </w:rPr>
      </w:pPr>
      <w:r>
        <w:rPr>
          <w:rFonts w:ascii="Liberation Serif" w:hAnsi="Liberation Serif"/>
          <w:color w:val="7030a0"/>
          <w:sz w:val="24"/>
          <w:szCs w:val="24"/>
        </w:rPr>
        <w:t xml:space="preserve">                                                                                               Назарова Марина Александровна,</w:t>
      </w:r>
      <w:r>
        <w:rPr>
          <w:rFonts w:ascii="Liberation Serif" w:hAnsi="Liberation Serif"/>
          <w:color w:val="7030a0"/>
          <w:sz w:val="24"/>
          <w:szCs w:val="24"/>
        </w:rPr>
      </w:r>
      <w:r>
        <w:rPr>
          <w:rFonts w:ascii="Liberation Serif" w:hAnsi="Liberation Serif"/>
          <w:color w:val="7030a0"/>
          <w:sz w:val="24"/>
          <w:szCs w:val="24"/>
        </w:rPr>
      </w:r>
    </w:p>
    <w:p>
      <w:pPr>
        <w:rPr>
          <w:rFonts w:ascii="Liberation Serif" w:hAnsi="Liberation Serif"/>
          <w:color w:val="7030a0"/>
          <w:sz w:val="24"/>
          <w:szCs w:val="24"/>
        </w:rPr>
      </w:pPr>
      <w:r>
        <w:rPr>
          <w:rFonts w:ascii="Liberation Serif" w:hAnsi="Liberation Serif"/>
          <w:color w:val="7030a0"/>
          <w:sz w:val="24"/>
          <w:szCs w:val="24"/>
        </w:rPr>
        <w:t xml:space="preserve">                                                                                                 педагоги МДОУ</w:t>
      </w:r>
      <w:r>
        <w:rPr>
          <w:rFonts w:ascii="Liberation Serif" w:hAnsi="Liberation Serif"/>
          <w:color w:val="7030a0"/>
          <w:sz w:val="24"/>
          <w:szCs w:val="24"/>
        </w:rPr>
      </w:r>
      <w:r>
        <w:rPr>
          <w:rFonts w:ascii="Liberation Serif" w:hAnsi="Liberation Serif"/>
          <w:color w:val="7030a0"/>
          <w:sz w:val="24"/>
          <w:szCs w:val="24"/>
        </w:rPr>
      </w:r>
    </w:p>
    <w:p>
      <w:pPr>
        <w:jc w:val="left"/>
      </w:pPr>
      <w:r>
        <w:t xml:space="preserve">                                   </w:t>
      </w:r>
      <w:r>
        <w:t xml:space="preserve">   </w:t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/>
      <w:r>
        <w:t xml:space="preserve">             </w:t>
      </w:r>
      <w:r/>
      <w:r/>
    </w:p>
    <w:p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 г. Надым,</w:t>
      </w:r>
      <w:r>
        <w:rPr>
          <w:rFonts w:ascii="Liberation Serif" w:hAnsi="Liberation Serif"/>
          <w:b/>
          <w:bCs/>
          <w:color w:val="7030a0"/>
          <w:sz w:val="24"/>
          <w:szCs w:val="24"/>
          <w:highlight w:val="none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highlight w:val="none"/>
          <w:u w:val="single"/>
        </w:rPr>
      </w:r>
      <w:r>
        <w:rPr>
          <w:rFonts w:ascii="Liberation Serif" w:hAnsi="Liberation Serif"/>
          <w:b/>
          <w:bCs/>
          <w:color w:val="7030a0"/>
          <w:sz w:val="24"/>
          <w:szCs w:val="24"/>
          <w:u w:val="single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2024 г.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Смысловая игра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«Футбольная команда»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Продолжая разговор об играх, хотелось бы остановиться на редко использованной теории: смысловая игра по сути - это игра с правилами. Давайте поговорим подробнее.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Смысловая игра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-это игра, которую ребёнок затевает со смыслом, в которой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выстраивает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игровую сюжетную линию.  Например это «Весёлый огород», «Сотворение чудо», «На мостике», «Волшебное зеркало» и  т.д.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Предлагаю вашему вниманию смысловую игру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«Футбольная ко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манда»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Ведь футбол можно играть не только ногами, но и руками, а точнее пальчиками.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Смысловая игра «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Футбольная команда»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- совмещает пользу пальчиковых игр для детей и азарт настоящего футбольного матча. Играть в футбол на пальцах можно даже в одиночку, в</w:t>
      </w:r>
      <w:r>
        <w:rPr>
          <w:color w:val="000000" w:themeColor="text1"/>
          <w:sz w:val="24"/>
          <w:szCs w:val="24"/>
        </w:rPr>
        <w:t xml:space="preserve">едь две руки это уже два игрока. Но, чем больше участников, тем интереснее, ведь в пальчиковой игре могут участвовать целые команды. В настольном футболе есть не только выигравший, но и проигравший: дети учатся достойно терпеть поражение и приобретают навы</w:t>
      </w:r>
      <w:r>
        <w:rPr>
          <w:color w:val="000000" w:themeColor="text1"/>
          <w:sz w:val="24"/>
          <w:szCs w:val="24"/>
        </w:rPr>
        <w:t xml:space="preserve">к справляться с разочарованием в будущем. А еще игру в настольный футбол сопровождает смех, азарт, воодушевление – это замечательная возможность получить психологическую разгрузку и выплеснуть накопившиеся эмоции. 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73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Задачи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игры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«Футбольная команда»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</w:p>
    <w:p>
      <w:pPr>
        <w:pStyle w:val="873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Укрепление кисти и пальцев рук, развитие их ловкости и гибкости.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77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Развитие мелкой моторики и координации дв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ижений, развитие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сообразительности и быстроты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реакции.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877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дружеские отношения в коллективе.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Что-бы поигр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ать смысловую игру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«Футбольная команда»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: дети изготовили атрибуты для игры, ворота из оригами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, фигурок футболистов. Выбрали лидера-судью, с помощью жеребьевки разделились на две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команды.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отите попробовать поиграть в смысловую игру «Футбольная команда»?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Задача игроков такая же,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как и в </w:t>
      </w:r>
      <w:r>
        <w:rPr>
          <w:rStyle w:val="870"/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настоящем футболе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 -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как можно больше забить голов ворота противника.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Поверьте,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это не так уж и просто!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Для игры нам нужно разделиться на 2 команды, в этом нам поможет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жеребьевка (Какого цвет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а жребии, такого цвета и футболка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у футболиста)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Команды посовещайтесь и придумайте пожалуйста, название своей команды, свой девиз. (озвучивание от каждой команды название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и девиза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Игроки вставляют палец фигурок футболистов, теперь это нога! А дальше мяч на поле и настоящий футбол!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Гол забить тебе охота?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Бей скорее по воротам.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Дам тебе такой урок,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Целься прямо, а не в бок!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Игра до 2 голов. Пусть победит сильнейший! Раз, два, три игру начни!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Победила команда … Ваш кубок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Понравилась вам игра?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r>
        <w:rPr>
          <w:sz w:val="24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Смысловая игра «Футбольная команда» –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помогает укрепить кисти и пальцы рук, развивать их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ловкость и гибкость, а также моторику и координацию </w:t>
      </w:r>
      <w:r>
        <w:rPr>
          <w:b w:val="0"/>
          <w:bCs w:val="0"/>
          <w:color w:val="000000" w:themeColor="text1"/>
          <w:sz w:val="24"/>
        </w:rPr>
      </w:r>
      <w:r>
        <w:rPr>
          <w:b w:val="0"/>
          <w:bCs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left"/>
        <w:spacing w:after="0" w:line="240" w:lineRule="auto"/>
        <w:rPr>
          <w:b w:val="0"/>
          <w:bCs w:val="0"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движений, способность общаться с другими людьми,</w:t>
      </w:r>
      <w:r>
        <w:rPr>
          <w:b w:val="0"/>
          <w:bCs w:val="0"/>
          <w:color w:val="000000" w:themeColor="text1"/>
          <w:sz w:val="24"/>
        </w:rPr>
      </w:r>
      <w:r>
        <w:rPr>
          <w:b w:val="0"/>
          <w:bCs w:val="0"/>
          <w:color w:val="000000" w:themeColor="text1"/>
          <w:sz w:val="24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  <w:lang w:eastAsia="ru-RU"/>
        </w:rPr>
        <w:t xml:space="preserve">замечательный «друг» ребенка и помощник в его развитии.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153" w:right="720" w:bottom="720" w:left="1712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Liberation Serif">
    <w:panose1 w:val="020206030504050203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WenQuanYi Micro Hei">
    <w:panose1 w:val="020B0606030804020204"/>
  </w:font>
  <w:font w:name="Courier New">
    <w:panose1 w:val="02070409020205020404"/>
  </w:font>
  <w:font w:name="Lohit Devanagari">
    <w:panose1 w:val="020B0600000000000000"/>
  </w:font>
  <w:font w:name="Open Sans">
    <w:panose1 w:val="020B0606030504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255" w:hanging="615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55" w:hanging="615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95" w:hanging="615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55" w:hanging="615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695" w:hanging="615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55" w:hanging="615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695" w:hanging="615"/>
      </w:pPr>
      <w:rPr>
        <w:rFonts w:hint="default"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4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701"/>
    <w:link w:val="714"/>
    <w:uiPriority w:val="10"/>
    <w:rPr>
      <w:sz w:val="48"/>
      <w:szCs w:val="48"/>
    </w:rPr>
  </w:style>
  <w:style w:type="character" w:styleId="684">
    <w:name w:val="Subtitle Char"/>
    <w:basedOn w:val="701"/>
    <w:link w:val="716"/>
    <w:uiPriority w:val="11"/>
    <w:rPr>
      <w:sz w:val="24"/>
      <w:szCs w:val="24"/>
    </w:rPr>
  </w:style>
  <w:style w:type="character" w:styleId="685">
    <w:name w:val="Quote Char"/>
    <w:link w:val="718"/>
    <w:uiPriority w:val="29"/>
    <w:rPr>
      <w:i/>
    </w:rPr>
  </w:style>
  <w:style w:type="character" w:styleId="686">
    <w:name w:val="Intense Quote Char"/>
    <w:link w:val="720"/>
    <w:uiPriority w:val="30"/>
    <w:rPr>
      <w:i/>
    </w:rPr>
  </w:style>
  <w:style w:type="character" w:styleId="687">
    <w:name w:val="Header Char"/>
    <w:basedOn w:val="701"/>
    <w:link w:val="722"/>
    <w:uiPriority w:val="99"/>
  </w:style>
  <w:style w:type="character" w:styleId="688">
    <w:name w:val="Caption Char"/>
    <w:basedOn w:val="875"/>
    <w:link w:val="724"/>
    <w:uiPriority w:val="99"/>
  </w:style>
  <w:style w:type="character" w:styleId="689">
    <w:name w:val="Footnote Text Char"/>
    <w:link w:val="853"/>
    <w:uiPriority w:val="99"/>
    <w:rPr>
      <w:sz w:val="18"/>
    </w:rPr>
  </w:style>
  <w:style w:type="character" w:styleId="690">
    <w:name w:val="Endnote Text Char"/>
    <w:link w:val="856"/>
    <w:uiPriority w:val="99"/>
    <w:rPr>
      <w:sz w:val="20"/>
    </w:rPr>
  </w:style>
  <w:style w:type="paragraph" w:styleId="691" w:default="1">
    <w:name w:val="Normal"/>
    <w:qFormat/>
    <w:pPr>
      <w:spacing w:after="160" w:line="259" w:lineRule="auto"/>
    </w:pPr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</w:style>
  <w:style w:type="paragraph" w:styleId="714">
    <w:name w:val="Title"/>
    <w:basedOn w:val="691"/>
    <w:next w:val="691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Название Знак"/>
    <w:basedOn w:val="701"/>
    <w:link w:val="714"/>
    <w:uiPriority w:val="10"/>
    <w:rPr>
      <w:sz w:val="48"/>
      <w:szCs w:val="48"/>
    </w:rPr>
  </w:style>
  <w:style w:type="paragraph" w:styleId="716">
    <w:name w:val="Subtitle"/>
    <w:basedOn w:val="691"/>
    <w:next w:val="691"/>
    <w:link w:val="717"/>
    <w:uiPriority w:val="11"/>
    <w:qFormat/>
    <w:pPr>
      <w:spacing w:before="200" w:after="200"/>
    </w:pPr>
    <w:rPr>
      <w:szCs w:val="24"/>
    </w:rPr>
  </w:style>
  <w:style w:type="character" w:styleId="717" w:customStyle="1">
    <w:name w:val="Подзаголовок Знак"/>
    <w:basedOn w:val="701"/>
    <w:link w:val="716"/>
    <w:uiPriority w:val="11"/>
    <w:rPr>
      <w:sz w:val="24"/>
      <w:szCs w:val="24"/>
    </w:rPr>
  </w:style>
  <w:style w:type="paragraph" w:styleId="718">
    <w:name w:val="Quote"/>
    <w:basedOn w:val="691"/>
    <w:next w:val="691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1"/>
    <w:next w:val="691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9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Верхний колонтитул Знак"/>
    <w:basedOn w:val="701"/>
    <w:link w:val="722"/>
    <w:uiPriority w:val="99"/>
  </w:style>
  <w:style w:type="paragraph" w:styleId="724">
    <w:name w:val="Footer"/>
    <w:basedOn w:val="69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Footer Char"/>
    <w:basedOn w:val="701"/>
    <w:uiPriority w:val="99"/>
  </w:style>
  <w:style w:type="character" w:styleId="726" w:customStyle="1">
    <w:name w:val="Нижний колонтитул Знак"/>
    <w:link w:val="724"/>
    <w:uiPriority w:val="99"/>
  </w:style>
  <w:style w:type="table" w:styleId="727">
    <w:name w:val="Table Grid"/>
    <w:basedOn w:val="7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Table Grid Light"/>
    <w:basedOn w:val="7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7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0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0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0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7" w:customStyle="1">
    <w:name w:val="Grid Table 4 - Accent 2"/>
    <w:basedOn w:val="70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8" w:customStyle="1">
    <w:name w:val="Grid Table 4 - Accent 3"/>
    <w:basedOn w:val="70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9" w:customStyle="1">
    <w:name w:val="Grid Table 4 - Accent 4"/>
    <w:basedOn w:val="70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0" w:customStyle="1">
    <w:name w:val="Grid Table 4 - Accent 5"/>
    <w:basedOn w:val="70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1" w:customStyle="1">
    <w:name w:val="Grid Table 4 - Accent 6"/>
    <w:basedOn w:val="70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2">
    <w:name w:val="Grid Table 5 Dark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0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1" w:customStyle="1">
    <w:name w:val="Grid Table 6 Colorful - Accent 2"/>
    <w:basedOn w:val="70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2" w:customStyle="1">
    <w:name w:val="Grid Table 6 Colorful - Accent 3"/>
    <w:basedOn w:val="70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3" w:customStyle="1">
    <w:name w:val="Grid Table 6 Colorful - Accent 4"/>
    <w:basedOn w:val="70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4" w:customStyle="1">
    <w:name w:val="Grid Table 6 Colorful - Accent 5"/>
    <w:basedOn w:val="70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 w:customStyle="1">
    <w:name w:val="Grid Table 6 Colorful - Accent 6"/>
    <w:basedOn w:val="70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>
    <w:name w:val="Grid Table 7 Colorful"/>
    <w:basedOn w:val="70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70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70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70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70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70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70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0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0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7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7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70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70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0" w:customStyle="1">
    <w:name w:val="List Table 6 Colorful - Accent 2"/>
    <w:basedOn w:val="70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1" w:customStyle="1">
    <w:name w:val="List Table 6 Colorful - Accent 3"/>
    <w:basedOn w:val="70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2" w:customStyle="1">
    <w:name w:val="List Table 6 Colorful - Accent 4"/>
    <w:basedOn w:val="70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3" w:customStyle="1">
    <w:name w:val="List Table 6 Colorful - Accent 5"/>
    <w:basedOn w:val="70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4" w:customStyle="1">
    <w:name w:val="List Table 6 Colorful - Accent 6"/>
    <w:basedOn w:val="70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5">
    <w:name w:val="List Table 7 Colorful"/>
    <w:basedOn w:val="70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70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70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70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70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70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70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Lined - Accent 2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Lined - Accent 3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Lined - Accent 4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Lined - Accent 5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Lined - Accent 6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 &amp; Lined - Accent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Bordered &amp; Lined - Accent 2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Bordered &amp; Lined - Accent 3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Bordered &amp; Lined - Accent 4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Bordered &amp; Lined - Accent 5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Bordered &amp; Lined - Accent 6"/>
    <w:basedOn w:val="70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"/>
    <w:basedOn w:val="70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8" w:customStyle="1">
    <w:name w:val="Bordered - Accent 2"/>
    <w:basedOn w:val="70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9" w:customStyle="1">
    <w:name w:val="Bordered - Accent 3"/>
    <w:basedOn w:val="70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0" w:customStyle="1">
    <w:name w:val="Bordered - Accent 4"/>
    <w:basedOn w:val="70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1" w:customStyle="1">
    <w:name w:val="Bordered - Accent 5"/>
    <w:basedOn w:val="70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2" w:customStyle="1">
    <w:name w:val="Bordered - Accent 6"/>
    <w:basedOn w:val="70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3">
    <w:name w:val="footnote text"/>
    <w:basedOn w:val="691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701"/>
    <w:uiPriority w:val="99"/>
    <w:unhideWhenUsed/>
    <w:rPr>
      <w:vertAlign w:val="superscript"/>
    </w:rPr>
  </w:style>
  <w:style w:type="paragraph" w:styleId="856">
    <w:name w:val="endnote text"/>
    <w:basedOn w:val="69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701"/>
    <w:uiPriority w:val="99"/>
    <w:semiHidden/>
    <w:unhideWhenUsed/>
    <w:rPr>
      <w:vertAlign w:val="superscript"/>
    </w:rPr>
  </w:style>
  <w:style w:type="paragraph" w:styleId="859">
    <w:name w:val="toc 1"/>
    <w:basedOn w:val="691"/>
    <w:next w:val="691"/>
    <w:uiPriority w:val="39"/>
    <w:unhideWhenUsed/>
    <w:pPr>
      <w:spacing w:after="57"/>
    </w:pPr>
  </w:style>
  <w:style w:type="paragraph" w:styleId="860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1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2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3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4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5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6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7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1"/>
    <w:next w:val="691"/>
    <w:uiPriority w:val="99"/>
    <w:unhideWhenUsed/>
    <w:pPr>
      <w:spacing w:after="0"/>
    </w:pPr>
  </w:style>
  <w:style w:type="character" w:styleId="870">
    <w:name w:val="Strong"/>
    <w:qFormat/>
    <w:rPr>
      <w:b/>
      <w:bCs/>
    </w:rPr>
  </w:style>
  <w:style w:type="character" w:styleId="871">
    <w:name w:val="Hyperlink"/>
    <w:rPr>
      <w:color w:val="000080"/>
      <w:u w:val="single"/>
    </w:rPr>
  </w:style>
  <w:style w:type="paragraph" w:styleId="872" w:customStyle="1">
    <w:name w:val="Заголовок"/>
    <w:basedOn w:val="691"/>
    <w:next w:val="873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873">
    <w:name w:val="Body Text"/>
    <w:basedOn w:val="691"/>
    <w:pPr>
      <w:spacing w:after="140" w:line="276" w:lineRule="auto"/>
    </w:pPr>
  </w:style>
  <w:style w:type="paragraph" w:styleId="874">
    <w:name w:val="List"/>
    <w:basedOn w:val="873"/>
    <w:rPr>
      <w:rFonts w:cs="Lohit Devanagari"/>
    </w:rPr>
  </w:style>
  <w:style w:type="paragraph" w:styleId="875">
    <w:name w:val="Caption"/>
    <w:basedOn w:val="691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876">
    <w:name w:val="index heading"/>
    <w:basedOn w:val="691"/>
    <w:qFormat/>
    <w:pPr>
      <w:suppressLineNumbers/>
    </w:pPr>
    <w:rPr>
      <w:rFonts w:cs="Lohit Devanagari"/>
    </w:rPr>
  </w:style>
  <w:style w:type="paragraph" w:styleId="877">
    <w:name w:val="List Paragraph"/>
    <w:basedOn w:val="69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37</cp:revision>
  <dcterms:created xsi:type="dcterms:W3CDTF">2024-01-19T11:04:00Z</dcterms:created>
  <dcterms:modified xsi:type="dcterms:W3CDTF">2024-03-07T03:44:03Z</dcterms:modified>
</cp:coreProperties>
</file>