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7F4" w:rsidRDefault="006977F4" w:rsidP="00E852D3">
      <w:pPr>
        <w:pStyle w:val="a3"/>
        <w:shd w:val="clear" w:color="auto" w:fill="FFFFFF"/>
        <w:spacing w:before="0" w:beforeAutospacing="0" w:after="150" w:afterAutospacing="0"/>
        <w:rPr>
          <w:rFonts w:ascii="Arial" w:hAnsi="Arial" w:cs="Arial"/>
          <w:b/>
          <w:bCs/>
          <w:color w:val="000000"/>
          <w:sz w:val="21"/>
          <w:szCs w:val="21"/>
        </w:rPr>
      </w:pPr>
    </w:p>
    <w:p w:rsidR="006977F4" w:rsidRDefault="006977F4" w:rsidP="00E852D3">
      <w:pPr>
        <w:pStyle w:val="a3"/>
        <w:shd w:val="clear" w:color="auto" w:fill="FFFFFF"/>
        <w:spacing w:before="0" w:beforeAutospacing="0" w:after="150" w:afterAutospacing="0"/>
        <w:rPr>
          <w:rFonts w:ascii="Arial" w:hAnsi="Arial" w:cs="Arial"/>
          <w:b/>
          <w:bCs/>
          <w:color w:val="000000"/>
          <w:sz w:val="21"/>
          <w:szCs w:val="21"/>
        </w:rPr>
      </w:pPr>
    </w:p>
    <w:p w:rsidR="00E852D3" w:rsidRPr="006977F4" w:rsidRDefault="00E852D3" w:rsidP="00E852D3">
      <w:pPr>
        <w:pStyle w:val="a3"/>
        <w:shd w:val="clear" w:color="auto" w:fill="FFFFFF"/>
        <w:spacing w:before="0" w:beforeAutospacing="0" w:after="150" w:afterAutospacing="0"/>
        <w:rPr>
          <w:b/>
          <w:bCs/>
          <w:color w:val="000000"/>
          <w:sz w:val="28"/>
          <w:szCs w:val="28"/>
        </w:rPr>
      </w:pPr>
      <w:r w:rsidRPr="006977F4">
        <w:rPr>
          <w:b/>
          <w:bCs/>
          <w:color w:val="000000"/>
          <w:sz w:val="28"/>
          <w:szCs w:val="28"/>
        </w:rPr>
        <w:t>Развитие творческих способностей младших школьников на уроках литературного чтения и русского языка</w:t>
      </w:r>
      <w:r w:rsidR="006977F4" w:rsidRPr="006977F4">
        <w:rPr>
          <w:b/>
          <w:bCs/>
          <w:color w:val="000000"/>
          <w:sz w:val="28"/>
          <w:szCs w:val="28"/>
        </w:rPr>
        <w:t>.</w:t>
      </w:r>
    </w:p>
    <w:p w:rsidR="006977F4" w:rsidRPr="006977F4" w:rsidRDefault="006977F4" w:rsidP="00E852D3">
      <w:pPr>
        <w:pStyle w:val="a3"/>
        <w:shd w:val="clear" w:color="auto" w:fill="FFFFFF"/>
        <w:spacing w:before="0" w:beforeAutospacing="0" w:after="150" w:afterAutospacing="0"/>
        <w:rPr>
          <w:b/>
          <w:bCs/>
          <w:color w:val="000000"/>
          <w:sz w:val="28"/>
          <w:szCs w:val="28"/>
        </w:rPr>
      </w:pPr>
      <w:r w:rsidRPr="006977F4">
        <w:rPr>
          <w:b/>
          <w:bCs/>
          <w:color w:val="000000"/>
          <w:sz w:val="28"/>
          <w:szCs w:val="28"/>
        </w:rPr>
        <w:t>Работа представляет научно-методический материал, обобщение собственного опыта работы. Рекомендуется учителям начальным классов.</w:t>
      </w:r>
    </w:p>
    <w:p w:rsidR="006977F4" w:rsidRPr="006977F4" w:rsidRDefault="006977F4" w:rsidP="00E852D3">
      <w:pPr>
        <w:pStyle w:val="a3"/>
        <w:shd w:val="clear" w:color="auto" w:fill="FFFFFF"/>
        <w:spacing w:before="0" w:beforeAutospacing="0" w:after="150" w:afterAutospacing="0"/>
        <w:rPr>
          <w:b/>
          <w:bCs/>
          <w:color w:val="000000"/>
          <w:sz w:val="28"/>
          <w:szCs w:val="28"/>
        </w:rPr>
      </w:pPr>
      <w:proofErr w:type="spellStart"/>
      <w:r w:rsidRPr="006977F4">
        <w:rPr>
          <w:b/>
          <w:bCs/>
          <w:color w:val="000000"/>
          <w:sz w:val="28"/>
          <w:szCs w:val="28"/>
        </w:rPr>
        <w:t>Половникова</w:t>
      </w:r>
      <w:proofErr w:type="spellEnd"/>
      <w:r w:rsidRPr="006977F4">
        <w:rPr>
          <w:b/>
          <w:bCs/>
          <w:color w:val="000000"/>
          <w:sz w:val="28"/>
          <w:szCs w:val="28"/>
        </w:rPr>
        <w:t xml:space="preserve"> Наталья Михайловна</w:t>
      </w:r>
    </w:p>
    <w:p w:rsidR="006977F4" w:rsidRPr="006977F4" w:rsidRDefault="006977F4" w:rsidP="006977F4">
      <w:pPr>
        <w:shd w:val="clear" w:color="auto" w:fill="FFFFFF"/>
        <w:spacing w:after="0" w:line="270" w:lineRule="atLeast"/>
        <w:rPr>
          <w:rFonts w:ascii="Times New Roman" w:eastAsia="Times New Roman" w:hAnsi="Times New Roman" w:cs="Times New Roman"/>
          <w:b/>
          <w:bCs/>
          <w:color w:val="273350"/>
          <w:sz w:val="28"/>
          <w:szCs w:val="28"/>
          <w:lang w:eastAsia="ru-RU"/>
        </w:rPr>
      </w:pPr>
      <w:r w:rsidRPr="006977F4">
        <w:rPr>
          <w:rFonts w:ascii="Times New Roman" w:eastAsia="Times New Roman" w:hAnsi="Times New Roman" w:cs="Times New Roman"/>
          <w:b/>
          <w:bCs/>
          <w:color w:val="273350"/>
          <w:sz w:val="28"/>
          <w:szCs w:val="28"/>
          <w:lang w:eastAsia="ru-RU"/>
        </w:rPr>
        <w:t>Муниципальное автономное общеобразовательное учреждение Белоярского района "Средняя общеобразовательная школа №4 г. Белоярский" (СОШ №4 г.</w:t>
      </w:r>
      <w:r>
        <w:rPr>
          <w:rFonts w:ascii="Times New Roman" w:eastAsia="Times New Roman" w:hAnsi="Times New Roman" w:cs="Times New Roman"/>
          <w:b/>
          <w:bCs/>
          <w:color w:val="273350"/>
          <w:sz w:val="28"/>
          <w:szCs w:val="28"/>
          <w:lang w:eastAsia="ru-RU"/>
        </w:rPr>
        <w:t xml:space="preserve"> </w:t>
      </w:r>
      <w:r w:rsidRPr="006977F4">
        <w:rPr>
          <w:rFonts w:ascii="Times New Roman" w:eastAsia="Times New Roman" w:hAnsi="Times New Roman" w:cs="Times New Roman"/>
          <w:b/>
          <w:bCs/>
          <w:color w:val="273350"/>
          <w:sz w:val="28"/>
          <w:szCs w:val="28"/>
          <w:lang w:eastAsia="ru-RU"/>
        </w:rPr>
        <w:t>Белоярский)</w:t>
      </w:r>
    </w:p>
    <w:p w:rsidR="006977F4" w:rsidRDefault="006977F4" w:rsidP="006977F4">
      <w:pPr>
        <w:shd w:val="clear" w:color="auto" w:fill="FFFFFF"/>
        <w:spacing w:after="0" w:line="216" w:lineRule="atLeast"/>
        <w:rPr>
          <w:rFonts w:ascii="Times New Roman" w:eastAsia="Times New Roman" w:hAnsi="Times New Roman" w:cs="Times New Roman"/>
          <w:color w:val="273350"/>
          <w:sz w:val="28"/>
          <w:szCs w:val="28"/>
          <w:lang w:eastAsia="ru-RU"/>
        </w:rPr>
      </w:pPr>
      <w:r w:rsidRPr="006977F4">
        <w:rPr>
          <w:rFonts w:ascii="Times New Roman" w:eastAsia="Times New Roman" w:hAnsi="Times New Roman" w:cs="Times New Roman"/>
          <w:color w:val="273350"/>
          <w:sz w:val="28"/>
          <w:szCs w:val="28"/>
          <w:lang w:eastAsia="ru-RU"/>
        </w:rPr>
        <w:t>г.</w:t>
      </w:r>
      <w:r>
        <w:rPr>
          <w:rFonts w:ascii="Times New Roman" w:eastAsia="Times New Roman" w:hAnsi="Times New Roman" w:cs="Times New Roman"/>
          <w:color w:val="273350"/>
          <w:sz w:val="28"/>
          <w:szCs w:val="28"/>
          <w:lang w:eastAsia="ru-RU"/>
        </w:rPr>
        <w:t xml:space="preserve"> </w:t>
      </w:r>
      <w:r w:rsidRPr="006977F4">
        <w:rPr>
          <w:rFonts w:ascii="Times New Roman" w:eastAsia="Times New Roman" w:hAnsi="Times New Roman" w:cs="Times New Roman"/>
          <w:color w:val="273350"/>
          <w:sz w:val="28"/>
          <w:szCs w:val="28"/>
          <w:lang w:eastAsia="ru-RU"/>
        </w:rPr>
        <w:t xml:space="preserve">Белоярский, Ханты-Мансийский автономный округ </w:t>
      </w:r>
      <w:r>
        <w:rPr>
          <w:rFonts w:ascii="Times New Roman" w:eastAsia="Times New Roman" w:hAnsi="Times New Roman" w:cs="Times New Roman"/>
          <w:color w:val="273350"/>
          <w:sz w:val="28"/>
          <w:szCs w:val="28"/>
          <w:lang w:eastAsia="ru-RU"/>
        </w:rPr>
        <w:t>–</w:t>
      </w:r>
      <w:r w:rsidRPr="006977F4">
        <w:rPr>
          <w:rFonts w:ascii="Times New Roman" w:eastAsia="Times New Roman" w:hAnsi="Times New Roman" w:cs="Times New Roman"/>
          <w:color w:val="273350"/>
          <w:sz w:val="28"/>
          <w:szCs w:val="28"/>
          <w:lang w:eastAsia="ru-RU"/>
        </w:rPr>
        <w:t xml:space="preserve"> </w:t>
      </w:r>
      <w:proofErr w:type="spellStart"/>
      <w:r w:rsidRPr="006977F4">
        <w:rPr>
          <w:rFonts w:ascii="Times New Roman" w:eastAsia="Times New Roman" w:hAnsi="Times New Roman" w:cs="Times New Roman"/>
          <w:color w:val="273350"/>
          <w:sz w:val="28"/>
          <w:szCs w:val="28"/>
          <w:lang w:eastAsia="ru-RU"/>
        </w:rPr>
        <w:t>Югра</w:t>
      </w:r>
      <w:proofErr w:type="spellEnd"/>
    </w:p>
    <w:p w:rsidR="006977F4" w:rsidRPr="006977F4" w:rsidRDefault="006977F4" w:rsidP="006977F4">
      <w:pPr>
        <w:shd w:val="clear" w:color="auto" w:fill="FFFFFF"/>
        <w:spacing w:after="0" w:line="216" w:lineRule="atLeast"/>
        <w:rPr>
          <w:rFonts w:ascii="Times New Roman" w:eastAsia="Times New Roman" w:hAnsi="Times New Roman" w:cs="Times New Roman"/>
          <w:color w:val="273350"/>
          <w:sz w:val="28"/>
          <w:szCs w:val="28"/>
          <w:lang w:eastAsia="ru-RU"/>
        </w:rPr>
      </w:pPr>
      <w:r>
        <w:rPr>
          <w:rFonts w:ascii="Times New Roman" w:eastAsia="Times New Roman" w:hAnsi="Times New Roman" w:cs="Times New Roman"/>
          <w:color w:val="273350"/>
          <w:sz w:val="28"/>
          <w:szCs w:val="28"/>
          <w:lang w:eastAsia="ru-RU"/>
        </w:rPr>
        <w:t>Учитель начальных классов</w:t>
      </w:r>
    </w:p>
    <w:p w:rsidR="006977F4" w:rsidRPr="006977F4" w:rsidRDefault="006977F4" w:rsidP="00E852D3">
      <w:pPr>
        <w:pStyle w:val="a3"/>
        <w:shd w:val="clear" w:color="auto" w:fill="FFFFFF"/>
        <w:spacing w:before="0" w:beforeAutospacing="0" w:after="150" w:afterAutospacing="0"/>
        <w:rPr>
          <w:color w:val="000000"/>
          <w:sz w:val="28"/>
          <w:szCs w:val="28"/>
        </w:rPr>
      </w:pPr>
    </w:p>
    <w:p w:rsidR="00E852D3" w:rsidRPr="006977F4" w:rsidRDefault="00E852D3" w:rsidP="00E852D3">
      <w:pPr>
        <w:pStyle w:val="a3"/>
        <w:shd w:val="clear" w:color="auto" w:fill="FFFFFF"/>
        <w:spacing w:before="0" w:beforeAutospacing="0" w:after="150" w:afterAutospacing="0"/>
        <w:rPr>
          <w:color w:val="000000"/>
          <w:sz w:val="28"/>
          <w:szCs w:val="28"/>
        </w:rPr>
      </w:pPr>
      <w:r w:rsidRPr="006977F4">
        <w:rPr>
          <w:color w:val="000000"/>
          <w:sz w:val="28"/>
          <w:szCs w:val="28"/>
        </w:rPr>
        <w:t>Очень хорошим подспорьем для развития творчества служит работа по развитию творческого воображения, которую я провожу с детьми на уроках литературного чтения и русского языка. Самые распространённые задания с текстами – предположи, домысли, нарисуй словами, расскажи со слов героя – позволяющие включить воображение, которое является основой для развития творческого познания.</w:t>
      </w:r>
    </w:p>
    <w:p w:rsidR="00E852D3" w:rsidRPr="006977F4" w:rsidRDefault="00E852D3" w:rsidP="00E852D3">
      <w:pPr>
        <w:pStyle w:val="a3"/>
        <w:numPr>
          <w:ilvl w:val="0"/>
          <w:numId w:val="1"/>
        </w:numPr>
        <w:shd w:val="clear" w:color="auto" w:fill="FFFFFF"/>
        <w:spacing w:before="0" w:beforeAutospacing="0" w:after="150" w:afterAutospacing="0"/>
        <w:rPr>
          <w:color w:val="000000"/>
          <w:sz w:val="28"/>
          <w:szCs w:val="28"/>
        </w:rPr>
      </w:pPr>
      <w:r w:rsidRPr="006977F4">
        <w:rPr>
          <w:color w:val="000000"/>
          <w:sz w:val="28"/>
          <w:szCs w:val="28"/>
        </w:rPr>
        <w:t>Работа со стихотворениями, рассказами, сказками:</w:t>
      </w:r>
    </w:p>
    <w:p w:rsidR="00E852D3" w:rsidRPr="006977F4" w:rsidRDefault="00E852D3" w:rsidP="00E852D3">
      <w:pPr>
        <w:pStyle w:val="a3"/>
        <w:shd w:val="clear" w:color="auto" w:fill="FFFFFF"/>
        <w:spacing w:before="0" w:beforeAutospacing="0" w:after="150" w:afterAutospacing="0"/>
        <w:rPr>
          <w:color w:val="000000"/>
          <w:sz w:val="28"/>
          <w:szCs w:val="28"/>
        </w:rPr>
      </w:pPr>
      <w:r w:rsidRPr="006977F4">
        <w:rPr>
          <w:color w:val="000000"/>
          <w:sz w:val="28"/>
          <w:szCs w:val="28"/>
        </w:rPr>
        <w:t>Игра "Определение</w:t>
      </w:r>
      <w:proofErr w:type="gramStart"/>
      <w:r w:rsidRPr="006977F4">
        <w:rPr>
          <w:color w:val="000000"/>
          <w:sz w:val="28"/>
          <w:szCs w:val="28"/>
        </w:rPr>
        <w:t>"(</w:t>
      </w:r>
      <w:proofErr w:type="gramEnd"/>
      <w:r w:rsidRPr="006977F4">
        <w:rPr>
          <w:color w:val="000000"/>
          <w:sz w:val="28"/>
          <w:szCs w:val="28"/>
        </w:rPr>
        <w:t>даю перед знакомством какого-либо стихотворения)</w:t>
      </w:r>
    </w:p>
    <w:p w:rsidR="00E852D3" w:rsidRPr="006977F4" w:rsidRDefault="00E852D3" w:rsidP="00E852D3">
      <w:pPr>
        <w:pStyle w:val="a3"/>
        <w:shd w:val="clear" w:color="auto" w:fill="FFFFFF"/>
        <w:spacing w:before="0" w:beforeAutospacing="0" w:after="150" w:afterAutospacing="0"/>
        <w:rPr>
          <w:color w:val="000000"/>
          <w:sz w:val="28"/>
          <w:szCs w:val="28"/>
        </w:rPr>
      </w:pPr>
      <w:r w:rsidRPr="006977F4">
        <w:rPr>
          <w:color w:val="000000"/>
          <w:sz w:val="28"/>
          <w:szCs w:val="28"/>
        </w:rPr>
        <w:t xml:space="preserve">В игру играют группами или всем классом. Детям раздаются карточки со словами из стихотворения: яблоко, озеро, ромашки, одуванчик и т.д. Предлагается в течение одной минуты рассказать о своём объекте так, чтобы все поняли, что имеет в виду </w:t>
      </w:r>
      <w:proofErr w:type="gramStart"/>
      <w:r w:rsidRPr="006977F4">
        <w:rPr>
          <w:color w:val="000000"/>
          <w:sz w:val="28"/>
          <w:szCs w:val="28"/>
        </w:rPr>
        <w:t>говорящий</w:t>
      </w:r>
      <w:proofErr w:type="gramEnd"/>
      <w:r w:rsidRPr="006977F4">
        <w:rPr>
          <w:color w:val="000000"/>
          <w:sz w:val="28"/>
          <w:szCs w:val="28"/>
        </w:rPr>
        <w:t>. Нельзя называть своё слово и жестикулировать руками.</w:t>
      </w:r>
    </w:p>
    <w:p w:rsidR="00E852D3" w:rsidRPr="006977F4" w:rsidRDefault="00E852D3" w:rsidP="00E852D3">
      <w:pPr>
        <w:pStyle w:val="a3"/>
        <w:shd w:val="clear" w:color="auto" w:fill="FFFFFF"/>
        <w:spacing w:before="0" w:beforeAutospacing="0" w:after="150" w:afterAutospacing="0"/>
        <w:rPr>
          <w:color w:val="000000"/>
          <w:sz w:val="28"/>
          <w:szCs w:val="28"/>
        </w:rPr>
      </w:pPr>
      <w:r w:rsidRPr="006977F4">
        <w:rPr>
          <w:i/>
          <w:iCs/>
          <w:color w:val="000000"/>
          <w:sz w:val="28"/>
          <w:szCs w:val="28"/>
        </w:rPr>
        <w:t>Объяснение образного сравнения</w:t>
      </w:r>
      <w:proofErr w:type="gramStart"/>
      <w:r w:rsidRPr="006977F4">
        <w:rPr>
          <w:i/>
          <w:iCs/>
          <w:color w:val="000000"/>
          <w:sz w:val="28"/>
          <w:szCs w:val="28"/>
        </w:rPr>
        <w:t>.(</w:t>
      </w:r>
      <w:proofErr w:type="gramEnd"/>
      <w:r w:rsidRPr="006977F4">
        <w:rPr>
          <w:color w:val="000000"/>
          <w:sz w:val="28"/>
          <w:szCs w:val="28"/>
        </w:rPr>
        <w:t>при работе со стихотворением, рассказом)</w:t>
      </w:r>
    </w:p>
    <w:p w:rsidR="00E852D3" w:rsidRPr="006977F4" w:rsidRDefault="00E852D3" w:rsidP="00E852D3">
      <w:pPr>
        <w:pStyle w:val="a3"/>
        <w:shd w:val="clear" w:color="auto" w:fill="FFFFFF"/>
        <w:spacing w:before="0" w:beforeAutospacing="0" w:after="150" w:afterAutospacing="0"/>
        <w:rPr>
          <w:color w:val="000000"/>
          <w:sz w:val="28"/>
          <w:szCs w:val="28"/>
        </w:rPr>
      </w:pPr>
      <w:r w:rsidRPr="006977F4">
        <w:rPr>
          <w:i/>
          <w:iCs/>
          <w:color w:val="000000"/>
          <w:sz w:val="28"/>
          <w:szCs w:val="28"/>
        </w:rPr>
        <w:t>Придумайте, с чем можно сравнить одуванчик</w:t>
      </w:r>
      <w:r w:rsidRPr="006977F4">
        <w:rPr>
          <w:color w:val="000000"/>
          <w:sz w:val="28"/>
          <w:szCs w:val="28"/>
        </w:rPr>
        <w:t>, снежинку, озеро, чащу леса, ветер.</w:t>
      </w:r>
    </w:p>
    <w:p w:rsidR="00E852D3" w:rsidRPr="006977F4" w:rsidRDefault="00E852D3" w:rsidP="00E852D3">
      <w:pPr>
        <w:pStyle w:val="a3"/>
        <w:shd w:val="clear" w:color="auto" w:fill="FFFFFF"/>
        <w:spacing w:before="0" w:beforeAutospacing="0" w:after="150" w:afterAutospacing="0"/>
        <w:rPr>
          <w:color w:val="000000"/>
          <w:sz w:val="28"/>
          <w:szCs w:val="28"/>
        </w:rPr>
      </w:pPr>
      <w:r w:rsidRPr="006977F4">
        <w:rPr>
          <w:color w:val="000000"/>
          <w:sz w:val="28"/>
          <w:szCs w:val="28"/>
        </w:rPr>
        <w:t>Например: Одуванчик</w:t>
      </w:r>
    </w:p>
    <w:p w:rsidR="00E852D3" w:rsidRPr="006977F4" w:rsidRDefault="00E852D3" w:rsidP="00E852D3">
      <w:pPr>
        <w:pStyle w:val="a3"/>
        <w:shd w:val="clear" w:color="auto" w:fill="FFFFFF"/>
        <w:spacing w:before="0" w:beforeAutospacing="0" w:after="150" w:afterAutospacing="0"/>
        <w:rPr>
          <w:color w:val="000000"/>
          <w:sz w:val="28"/>
          <w:szCs w:val="28"/>
        </w:rPr>
      </w:pPr>
      <w:r w:rsidRPr="006977F4">
        <w:rPr>
          <w:color w:val="000000"/>
          <w:sz w:val="28"/>
          <w:szCs w:val="28"/>
        </w:rPr>
        <w:t>Форма: круглая, как пух, как солнышко.</w:t>
      </w:r>
    </w:p>
    <w:p w:rsidR="00E852D3" w:rsidRPr="006977F4" w:rsidRDefault="00E852D3" w:rsidP="00E852D3">
      <w:pPr>
        <w:pStyle w:val="a3"/>
        <w:shd w:val="clear" w:color="auto" w:fill="FFFFFF"/>
        <w:spacing w:before="0" w:beforeAutospacing="0" w:after="150" w:afterAutospacing="0"/>
        <w:rPr>
          <w:color w:val="000000"/>
          <w:sz w:val="28"/>
          <w:szCs w:val="28"/>
        </w:rPr>
      </w:pPr>
      <w:r w:rsidRPr="006977F4">
        <w:rPr>
          <w:color w:val="000000"/>
          <w:sz w:val="28"/>
          <w:szCs w:val="28"/>
        </w:rPr>
        <w:t>Прочность: легкость, воздушность, нежный, мягкий</w:t>
      </w:r>
      <w:proofErr w:type="gramStart"/>
      <w:r w:rsidRPr="006977F4">
        <w:rPr>
          <w:color w:val="000000"/>
          <w:sz w:val="28"/>
          <w:szCs w:val="28"/>
        </w:rPr>
        <w:t xml:space="preserve"> ,</w:t>
      </w:r>
      <w:proofErr w:type="gramEnd"/>
    </w:p>
    <w:p w:rsidR="00E852D3" w:rsidRPr="006977F4" w:rsidRDefault="00E852D3" w:rsidP="00E852D3">
      <w:pPr>
        <w:pStyle w:val="a3"/>
        <w:shd w:val="clear" w:color="auto" w:fill="FFFFFF"/>
        <w:spacing w:before="0" w:beforeAutospacing="0" w:after="150" w:afterAutospacing="0"/>
        <w:rPr>
          <w:color w:val="000000"/>
          <w:sz w:val="28"/>
          <w:szCs w:val="28"/>
        </w:rPr>
      </w:pPr>
      <w:r w:rsidRPr="006977F4">
        <w:rPr>
          <w:color w:val="000000"/>
          <w:sz w:val="28"/>
          <w:szCs w:val="28"/>
        </w:rPr>
        <w:t>Цвет: солнечный, как ….</w:t>
      </w:r>
    </w:p>
    <w:p w:rsidR="00E852D3" w:rsidRPr="006977F4" w:rsidRDefault="00E852D3" w:rsidP="00E852D3">
      <w:pPr>
        <w:pStyle w:val="a3"/>
        <w:shd w:val="clear" w:color="auto" w:fill="FFFFFF"/>
        <w:spacing w:before="0" w:beforeAutospacing="0" w:after="150" w:afterAutospacing="0"/>
        <w:rPr>
          <w:color w:val="000000"/>
          <w:sz w:val="28"/>
          <w:szCs w:val="28"/>
        </w:rPr>
      </w:pPr>
      <w:r w:rsidRPr="006977F4">
        <w:rPr>
          <w:color w:val="000000"/>
          <w:sz w:val="28"/>
          <w:szCs w:val="28"/>
        </w:rPr>
        <w:t>Красота: как произведение искусства.</w:t>
      </w:r>
    </w:p>
    <w:p w:rsidR="00E852D3" w:rsidRPr="006977F4" w:rsidRDefault="00E852D3" w:rsidP="00E852D3">
      <w:pPr>
        <w:pStyle w:val="a3"/>
        <w:shd w:val="clear" w:color="auto" w:fill="FFFFFF"/>
        <w:spacing w:before="0" w:beforeAutospacing="0" w:after="150" w:afterAutospacing="0"/>
        <w:rPr>
          <w:color w:val="000000"/>
          <w:sz w:val="28"/>
          <w:szCs w:val="28"/>
        </w:rPr>
      </w:pPr>
      <w:r w:rsidRPr="006977F4">
        <w:rPr>
          <w:color w:val="000000"/>
          <w:sz w:val="28"/>
          <w:szCs w:val="28"/>
        </w:rPr>
        <w:t>Постарайтесь придумать и к остальным объектам как можно больше сравнений</w:t>
      </w:r>
    </w:p>
    <w:p w:rsidR="00E852D3" w:rsidRPr="006977F4" w:rsidRDefault="00E852D3" w:rsidP="00E852D3">
      <w:pPr>
        <w:pStyle w:val="a3"/>
        <w:shd w:val="clear" w:color="auto" w:fill="FFFFFF"/>
        <w:spacing w:before="0" w:beforeAutospacing="0" w:after="150" w:afterAutospacing="0"/>
        <w:rPr>
          <w:color w:val="000000"/>
          <w:sz w:val="28"/>
          <w:szCs w:val="28"/>
        </w:rPr>
      </w:pPr>
      <w:r w:rsidRPr="006977F4">
        <w:rPr>
          <w:i/>
          <w:iCs/>
          <w:color w:val="000000"/>
          <w:sz w:val="28"/>
          <w:szCs w:val="28"/>
        </w:rPr>
        <w:lastRenderedPageBreak/>
        <w:t>Игры со словом «Я начну, а ты продолжи…</w:t>
      </w:r>
    </w:p>
    <w:p w:rsidR="00E852D3" w:rsidRPr="006977F4" w:rsidRDefault="00E852D3" w:rsidP="00E852D3">
      <w:pPr>
        <w:pStyle w:val="a3"/>
        <w:shd w:val="clear" w:color="auto" w:fill="FFFFFF"/>
        <w:spacing w:before="0" w:beforeAutospacing="0" w:after="150" w:afterAutospacing="0"/>
        <w:rPr>
          <w:color w:val="000000"/>
          <w:sz w:val="28"/>
          <w:szCs w:val="28"/>
        </w:rPr>
      </w:pPr>
      <w:r w:rsidRPr="006977F4">
        <w:rPr>
          <w:color w:val="000000"/>
          <w:sz w:val="28"/>
          <w:szCs w:val="28"/>
        </w:rPr>
        <w:t>Каждый ребёнок по природе – творец, мечтатель и фантазёр. Представить ему больше света, радости, интереса и наполнится мир понятий, детских слов, образов, живой речи!</w:t>
      </w:r>
    </w:p>
    <w:p w:rsidR="00E852D3" w:rsidRPr="006977F4" w:rsidRDefault="00E852D3" w:rsidP="00E852D3">
      <w:pPr>
        <w:pStyle w:val="a3"/>
        <w:shd w:val="clear" w:color="auto" w:fill="FFFFFF"/>
        <w:spacing w:before="0" w:beforeAutospacing="0" w:after="150" w:afterAutospacing="0"/>
        <w:rPr>
          <w:color w:val="000000"/>
          <w:sz w:val="28"/>
          <w:szCs w:val="28"/>
        </w:rPr>
      </w:pPr>
      <w:proofErr w:type="spellStart"/>
      <w:r w:rsidRPr="006977F4">
        <w:rPr>
          <w:i/>
          <w:iCs/>
          <w:color w:val="000000"/>
          <w:sz w:val="28"/>
          <w:szCs w:val="28"/>
        </w:rPr>
        <w:t>Синквейн</w:t>
      </w:r>
      <w:proofErr w:type="spellEnd"/>
    </w:p>
    <w:p w:rsidR="00E852D3" w:rsidRPr="006977F4" w:rsidRDefault="00E852D3" w:rsidP="00E852D3">
      <w:pPr>
        <w:pStyle w:val="a3"/>
        <w:shd w:val="clear" w:color="auto" w:fill="FFFFFF"/>
        <w:spacing w:before="0" w:beforeAutospacing="0" w:after="150" w:afterAutospacing="0"/>
        <w:rPr>
          <w:color w:val="000000"/>
          <w:sz w:val="28"/>
          <w:szCs w:val="28"/>
        </w:rPr>
      </w:pPr>
      <w:r w:rsidRPr="006977F4">
        <w:rPr>
          <w:color w:val="000000"/>
          <w:sz w:val="28"/>
          <w:szCs w:val="28"/>
        </w:rPr>
        <w:t xml:space="preserve">Ребятам в 4 классе очень понравилась работа по созданию </w:t>
      </w:r>
      <w:proofErr w:type="spellStart"/>
      <w:r w:rsidRPr="006977F4">
        <w:rPr>
          <w:color w:val="000000"/>
          <w:sz w:val="28"/>
          <w:szCs w:val="28"/>
        </w:rPr>
        <w:t>синквейнов</w:t>
      </w:r>
      <w:proofErr w:type="spellEnd"/>
      <w:r w:rsidRPr="006977F4">
        <w:rPr>
          <w:color w:val="000000"/>
          <w:sz w:val="28"/>
          <w:szCs w:val="28"/>
        </w:rPr>
        <w:t xml:space="preserve">. Необычное написание вызвало бурю эмоций. Каждый хотел </w:t>
      </w:r>
      <w:proofErr w:type="gramStart"/>
      <w:r w:rsidRPr="006977F4">
        <w:rPr>
          <w:color w:val="000000"/>
          <w:sz w:val="28"/>
          <w:szCs w:val="28"/>
        </w:rPr>
        <w:t>похвалиться</w:t>
      </w:r>
      <w:proofErr w:type="gramEnd"/>
      <w:r w:rsidRPr="006977F4">
        <w:rPr>
          <w:color w:val="000000"/>
          <w:sz w:val="28"/>
          <w:szCs w:val="28"/>
        </w:rPr>
        <w:t xml:space="preserve"> своей работой</w:t>
      </w:r>
    </w:p>
    <w:p w:rsidR="00E852D3" w:rsidRPr="006977F4" w:rsidRDefault="00E852D3" w:rsidP="00E852D3">
      <w:pPr>
        <w:pStyle w:val="a3"/>
        <w:shd w:val="clear" w:color="auto" w:fill="FFFFFF"/>
        <w:spacing w:before="0" w:beforeAutospacing="0" w:after="150" w:afterAutospacing="0"/>
        <w:rPr>
          <w:color w:val="000000"/>
          <w:sz w:val="28"/>
          <w:szCs w:val="28"/>
        </w:rPr>
      </w:pPr>
      <w:proofErr w:type="spellStart"/>
      <w:r w:rsidRPr="006977F4">
        <w:rPr>
          <w:color w:val="000000"/>
          <w:sz w:val="28"/>
          <w:szCs w:val="28"/>
        </w:rPr>
        <w:t>Синквейн</w:t>
      </w:r>
      <w:proofErr w:type="spellEnd"/>
      <w:r w:rsidRPr="006977F4">
        <w:rPr>
          <w:color w:val="000000"/>
          <w:sz w:val="28"/>
          <w:szCs w:val="28"/>
        </w:rPr>
        <w:t xml:space="preserve"> (от фр. </w:t>
      </w:r>
      <w:proofErr w:type="spellStart"/>
      <w:r w:rsidRPr="006977F4">
        <w:rPr>
          <w:color w:val="000000"/>
          <w:sz w:val="28"/>
          <w:szCs w:val="28"/>
        </w:rPr>
        <w:t>cinquains</w:t>
      </w:r>
      <w:proofErr w:type="spellEnd"/>
      <w:r w:rsidRPr="006977F4">
        <w:rPr>
          <w:color w:val="000000"/>
          <w:sz w:val="28"/>
          <w:szCs w:val="28"/>
        </w:rPr>
        <w:t xml:space="preserve">, англ. </w:t>
      </w:r>
      <w:proofErr w:type="spellStart"/>
      <w:r w:rsidRPr="006977F4">
        <w:rPr>
          <w:color w:val="000000"/>
          <w:sz w:val="28"/>
          <w:szCs w:val="28"/>
        </w:rPr>
        <w:t>cinquain</w:t>
      </w:r>
      <w:proofErr w:type="spellEnd"/>
      <w:r w:rsidRPr="006977F4">
        <w:rPr>
          <w:color w:val="000000"/>
          <w:sz w:val="28"/>
          <w:szCs w:val="28"/>
        </w:rPr>
        <w:t xml:space="preserve">) — </w:t>
      </w:r>
      <w:proofErr w:type="spellStart"/>
      <w:r w:rsidRPr="006977F4">
        <w:rPr>
          <w:color w:val="000000"/>
          <w:sz w:val="28"/>
          <w:szCs w:val="28"/>
        </w:rPr>
        <w:t>пятистрочная</w:t>
      </w:r>
      <w:proofErr w:type="spellEnd"/>
      <w:r w:rsidRPr="006977F4">
        <w:rPr>
          <w:color w:val="000000"/>
          <w:sz w:val="28"/>
          <w:szCs w:val="28"/>
        </w:rPr>
        <w:t xml:space="preserve"> стихотворная форма, возникшая в США в начале XX века под влиянием японской поэзии. В дальнейшем стала использоваться (в последнее время, с 1997 года, и в России) в дидактических целях, как эффективный метод развития образной речи, который позволяет быстро получить результат. </w:t>
      </w:r>
      <w:proofErr w:type="spellStart"/>
      <w:r w:rsidRPr="006977F4">
        <w:rPr>
          <w:color w:val="000000"/>
          <w:sz w:val="28"/>
          <w:szCs w:val="28"/>
        </w:rPr>
        <w:t>Синквейны</w:t>
      </w:r>
      <w:proofErr w:type="spellEnd"/>
      <w:r w:rsidRPr="006977F4">
        <w:rPr>
          <w:color w:val="000000"/>
          <w:sz w:val="28"/>
          <w:szCs w:val="28"/>
        </w:rPr>
        <w:t xml:space="preserve"> полезны в качестве инструмента для </w:t>
      </w:r>
      <w:proofErr w:type="spellStart"/>
      <w:r w:rsidRPr="006977F4">
        <w:rPr>
          <w:color w:val="000000"/>
          <w:sz w:val="28"/>
          <w:szCs w:val="28"/>
        </w:rPr>
        <w:t>синтезирования</w:t>
      </w:r>
      <w:proofErr w:type="spellEnd"/>
      <w:r w:rsidRPr="006977F4">
        <w:rPr>
          <w:color w:val="000000"/>
          <w:sz w:val="28"/>
          <w:szCs w:val="28"/>
        </w:rPr>
        <w:t xml:space="preserve"> сложной информации, в качестве среза оценки понятийного и словарного багажа учащихся. Кроме того. </w:t>
      </w:r>
      <w:proofErr w:type="spellStart"/>
      <w:r w:rsidRPr="006977F4">
        <w:rPr>
          <w:color w:val="000000"/>
          <w:sz w:val="28"/>
          <w:szCs w:val="28"/>
        </w:rPr>
        <w:t>Синквейн</w:t>
      </w:r>
      <w:proofErr w:type="spellEnd"/>
      <w:r w:rsidRPr="006977F4">
        <w:rPr>
          <w:color w:val="000000"/>
          <w:sz w:val="28"/>
          <w:szCs w:val="28"/>
        </w:rPr>
        <w:t xml:space="preserve"> - это один из приемов активизации познавательной активности учащихся на уроке, средство творческого самовыражения, позволяет каждому ребенку почувствовать себя творцом.</w:t>
      </w:r>
    </w:p>
    <w:p w:rsidR="00E852D3" w:rsidRPr="006977F4" w:rsidRDefault="00E852D3" w:rsidP="00E852D3">
      <w:pPr>
        <w:pStyle w:val="a3"/>
        <w:shd w:val="clear" w:color="auto" w:fill="FFFFFF"/>
        <w:spacing w:before="0" w:beforeAutospacing="0" w:after="150" w:afterAutospacing="0"/>
        <w:rPr>
          <w:color w:val="000000"/>
          <w:sz w:val="28"/>
          <w:szCs w:val="28"/>
        </w:rPr>
      </w:pPr>
      <w:proofErr w:type="spellStart"/>
      <w:r w:rsidRPr="006977F4">
        <w:rPr>
          <w:color w:val="000000"/>
          <w:sz w:val="28"/>
          <w:szCs w:val="28"/>
        </w:rPr>
        <w:t>Синквейн</w:t>
      </w:r>
      <w:proofErr w:type="spellEnd"/>
      <w:r w:rsidRPr="006977F4">
        <w:rPr>
          <w:color w:val="000000"/>
          <w:sz w:val="28"/>
          <w:szCs w:val="28"/>
        </w:rPr>
        <w:t xml:space="preserve"> – пишется в соответствии с определенными правилами. В каждой строке задается набор слов, который необходимо отразить в стихотворении.</w:t>
      </w:r>
    </w:p>
    <w:p w:rsidR="00E852D3" w:rsidRPr="006977F4" w:rsidRDefault="00E852D3" w:rsidP="00E852D3">
      <w:pPr>
        <w:pStyle w:val="a3"/>
        <w:shd w:val="clear" w:color="auto" w:fill="FFFFFF"/>
        <w:spacing w:before="0" w:beforeAutospacing="0" w:after="150" w:afterAutospacing="0"/>
        <w:rPr>
          <w:color w:val="000000"/>
          <w:sz w:val="28"/>
          <w:szCs w:val="28"/>
        </w:rPr>
      </w:pPr>
      <w:r w:rsidRPr="006977F4">
        <w:rPr>
          <w:color w:val="000000"/>
          <w:sz w:val="28"/>
          <w:szCs w:val="28"/>
        </w:rPr>
        <w:t xml:space="preserve">1 строка – заголовок, в который выносится ключевое слово, понятие, тема </w:t>
      </w:r>
      <w:proofErr w:type="spellStart"/>
      <w:r w:rsidRPr="006977F4">
        <w:rPr>
          <w:color w:val="000000"/>
          <w:sz w:val="28"/>
          <w:szCs w:val="28"/>
        </w:rPr>
        <w:t>синквейна</w:t>
      </w:r>
      <w:proofErr w:type="spellEnd"/>
      <w:r w:rsidRPr="006977F4">
        <w:rPr>
          <w:color w:val="000000"/>
          <w:sz w:val="28"/>
          <w:szCs w:val="28"/>
        </w:rPr>
        <w:t>, выраженное в форме существительного.</w:t>
      </w:r>
    </w:p>
    <w:p w:rsidR="00E852D3" w:rsidRPr="006977F4" w:rsidRDefault="00E852D3" w:rsidP="00E852D3">
      <w:pPr>
        <w:pStyle w:val="a3"/>
        <w:shd w:val="clear" w:color="auto" w:fill="FFFFFF"/>
        <w:spacing w:before="0" w:beforeAutospacing="0" w:after="150" w:afterAutospacing="0"/>
        <w:rPr>
          <w:color w:val="000000"/>
          <w:sz w:val="28"/>
          <w:szCs w:val="28"/>
        </w:rPr>
      </w:pPr>
      <w:r w:rsidRPr="006977F4">
        <w:rPr>
          <w:color w:val="000000"/>
          <w:sz w:val="28"/>
          <w:szCs w:val="28"/>
        </w:rPr>
        <w:t>2 строка – два прилагательных.</w:t>
      </w:r>
    </w:p>
    <w:p w:rsidR="00E852D3" w:rsidRPr="006977F4" w:rsidRDefault="00E852D3" w:rsidP="00E852D3">
      <w:pPr>
        <w:pStyle w:val="a3"/>
        <w:shd w:val="clear" w:color="auto" w:fill="FFFFFF"/>
        <w:spacing w:before="0" w:beforeAutospacing="0" w:after="150" w:afterAutospacing="0"/>
        <w:rPr>
          <w:color w:val="000000"/>
          <w:sz w:val="28"/>
          <w:szCs w:val="28"/>
        </w:rPr>
      </w:pPr>
      <w:r w:rsidRPr="006977F4">
        <w:rPr>
          <w:color w:val="000000"/>
          <w:sz w:val="28"/>
          <w:szCs w:val="28"/>
        </w:rPr>
        <w:t>3 строка – три глагола.</w:t>
      </w:r>
    </w:p>
    <w:p w:rsidR="00E852D3" w:rsidRPr="006977F4" w:rsidRDefault="00E852D3" w:rsidP="00E852D3">
      <w:pPr>
        <w:pStyle w:val="a3"/>
        <w:shd w:val="clear" w:color="auto" w:fill="FFFFFF"/>
        <w:spacing w:before="0" w:beforeAutospacing="0" w:after="150" w:afterAutospacing="0"/>
        <w:rPr>
          <w:color w:val="000000"/>
          <w:sz w:val="28"/>
          <w:szCs w:val="28"/>
        </w:rPr>
      </w:pPr>
      <w:r w:rsidRPr="006977F4">
        <w:rPr>
          <w:color w:val="000000"/>
          <w:sz w:val="28"/>
          <w:szCs w:val="28"/>
        </w:rPr>
        <w:t>4 строка – фраза, несущая определенный смысл.</w:t>
      </w:r>
    </w:p>
    <w:p w:rsidR="00E852D3" w:rsidRPr="006977F4" w:rsidRDefault="00E852D3" w:rsidP="00E852D3">
      <w:pPr>
        <w:pStyle w:val="a3"/>
        <w:shd w:val="clear" w:color="auto" w:fill="FFFFFF"/>
        <w:spacing w:before="0" w:beforeAutospacing="0" w:after="150" w:afterAutospacing="0"/>
        <w:rPr>
          <w:color w:val="000000"/>
          <w:sz w:val="28"/>
          <w:szCs w:val="28"/>
        </w:rPr>
      </w:pPr>
      <w:r w:rsidRPr="006977F4">
        <w:rPr>
          <w:color w:val="000000"/>
          <w:sz w:val="28"/>
          <w:szCs w:val="28"/>
        </w:rPr>
        <w:t>5 строка – резюме, вывод, одно слово, существительное, как правило, синоним 1 строки.</w:t>
      </w:r>
    </w:p>
    <w:p w:rsidR="00E852D3" w:rsidRPr="006977F4" w:rsidRDefault="00E852D3" w:rsidP="00E852D3">
      <w:pPr>
        <w:pStyle w:val="a3"/>
        <w:shd w:val="clear" w:color="auto" w:fill="FFFFFF"/>
        <w:spacing w:before="0" w:beforeAutospacing="0" w:after="150" w:afterAutospacing="0"/>
        <w:rPr>
          <w:color w:val="000000"/>
          <w:sz w:val="28"/>
          <w:szCs w:val="28"/>
        </w:rPr>
      </w:pPr>
      <w:r w:rsidRPr="006977F4">
        <w:rPr>
          <w:i/>
          <w:iCs/>
          <w:color w:val="000000"/>
          <w:sz w:val="28"/>
          <w:szCs w:val="28"/>
        </w:rPr>
        <w:t>Рисование иллюстраций, словесное рисование</w:t>
      </w:r>
      <w:proofErr w:type="gramStart"/>
      <w:r w:rsidRPr="006977F4">
        <w:rPr>
          <w:color w:val="000000"/>
          <w:sz w:val="28"/>
          <w:szCs w:val="28"/>
        </w:rPr>
        <w:t>;(</w:t>
      </w:r>
      <w:proofErr w:type="gramEnd"/>
      <w:r w:rsidRPr="006977F4">
        <w:rPr>
          <w:color w:val="000000"/>
          <w:sz w:val="28"/>
          <w:szCs w:val="28"/>
        </w:rPr>
        <w:t>при составлении рассказов)</w:t>
      </w:r>
    </w:p>
    <w:p w:rsidR="00E852D3" w:rsidRPr="006977F4" w:rsidRDefault="00E852D3" w:rsidP="00E852D3">
      <w:pPr>
        <w:pStyle w:val="a3"/>
        <w:shd w:val="clear" w:color="auto" w:fill="FFFFFF"/>
        <w:spacing w:before="0" w:beforeAutospacing="0" w:after="150" w:afterAutospacing="0"/>
        <w:rPr>
          <w:color w:val="000000"/>
          <w:sz w:val="28"/>
          <w:szCs w:val="28"/>
        </w:rPr>
      </w:pPr>
      <w:r w:rsidRPr="006977F4">
        <w:rPr>
          <w:color w:val="000000"/>
          <w:sz w:val="28"/>
          <w:szCs w:val="28"/>
        </w:rPr>
        <w:t xml:space="preserve">Развивать воображение помогают творческие виды работ на уроках литературного чтения: драматизация, составление диафильмов, создание </w:t>
      </w:r>
      <w:proofErr w:type="spellStart"/>
      <w:r w:rsidRPr="006977F4">
        <w:rPr>
          <w:color w:val="000000"/>
          <w:sz w:val="28"/>
          <w:szCs w:val="28"/>
        </w:rPr>
        <w:t>синквейнов</w:t>
      </w:r>
      <w:proofErr w:type="spellEnd"/>
      <w:r w:rsidRPr="006977F4">
        <w:rPr>
          <w:color w:val="000000"/>
          <w:sz w:val="28"/>
          <w:szCs w:val="28"/>
        </w:rPr>
        <w:t>.</w:t>
      </w:r>
    </w:p>
    <w:p w:rsidR="00E852D3" w:rsidRPr="006977F4" w:rsidRDefault="00E852D3" w:rsidP="00E852D3">
      <w:pPr>
        <w:pStyle w:val="a3"/>
        <w:shd w:val="clear" w:color="auto" w:fill="FFFFFF"/>
        <w:spacing w:before="0" w:beforeAutospacing="0" w:after="150" w:afterAutospacing="0"/>
        <w:rPr>
          <w:color w:val="000000"/>
          <w:sz w:val="28"/>
          <w:szCs w:val="28"/>
        </w:rPr>
      </w:pPr>
      <w:r w:rsidRPr="006977F4">
        <w:rPr>
          <w:color w:val="000000"/>
          <w:sz w:val="28"/>
          <w:szCs w:val="28"/>
        </w:rPr>
        <w:t>Драматизация прочитанного произведения (сказки, рассказы, басни, пьесы) предполагает воссоздание реплик главных героев, их диалога в виде небольшой сценки.</w:t>
      </w:r>
    </w:p>
    <w:p w:rsidR="00E852D3" w:rsidRPr="006977F4" w:rsidRDefault="00E852D3" w:rsidP="00E852D3">
      <w:pPr>
        <w:pStyle w:val="a3"/>
        <w:shd w:val="clear" w:color="auto" w:fill="FFFFFF"/>
        <w:spacing w:before="0" w:beforeAutospacing="0" w:after="150" w:afterAutospacing="0"/>
        <w:rPr>
          <w:color w:val="000000"/>
          <w:sz w:val="28"/>
          <w:szCs w:val="28"/>
        </w:rPr>
      </w:pPr>
      <w:r w:rsidRPr="006977F4">
        <w:rPr>
          <w:color w:val="000000"/>
          <w:sz w:val="28"/>
          <w:szCs w:val="28"/>
        </w:rPr>
        <w:t xml:space="preserve">Знакомство с приемом драматизации можно начинать с чтения текстов по ролям и с заданной интонацией. </w:t>
      </w:r>
      <w:proofErr w:type="gramStart"/>
      <w:r w:rsidRPr="006977F4">
        <w:rPr>
          <w:color w:val="000000"/>
          <w:sz w:val="28"/>
          <w:szCs w:val="28"/>
        </w:rPr>
        <w:t xml:space="preserve">Например: прочти грустно, весело, равнодушно, строго, с мольбой, с презрением, досадой, с возмущением, с насмешкой, удивленно, с интонацией страха, сожаления, торжества, </w:t>
      </w:r>
      <w:r w:rsidRPr="006977F4">
        <w:rPr>
          <w:color w:val="000000"/>
          <w:sz w:val="28"/>
          <w:szCs w:val="28"/>
        </w:rPr>
        <w:lastRenderedPageBreak/>
        <w:t>таинственности, растерянности, неуверенности, раздражения, осуждения, сочувствия и т.д..</w:t>
      </w:r>
      <w:proofErr w:type="gramEnd"/>
    </w:p>
    <w:p w:rsidR="00E852D3" w:rsidRPr="006977F4" w:rsidRDefault="00E852D3" w:rsidP="00E852D3">
      <w:pPr>
        <w:pStyle w:val="a3"/>
        <w:shd w:val="clear" w:color="auto" w:fill="FFFFFF"/>
        <w:spacing w:before="0" w:beforeAutospacing="0" w:after="150" w:afterAutospacing="0"/>
        <w:rPr>
          <w:color w:val="000000"/>
          <w:sz w:val="28"/>
          <w:szCs w:val="28"/>
        </w:rPr>
      </w:pPr>
      <w:r w:rsidRPr="006977F4">
        <w:rPr>
          <w:color w:val="000000"/>
          <w:sz w:val="28"/>
          <w:szCs w:val="28"/>
        </w:rPr>
        <w:t>Составление диафильмов, плана – зарисовку - сложная творческая работа. Поэтому приступать к составлению их лучше после того, как дети овладеют более простыми видами деятельности, представляющими собой упражнения подготовительного характера: подбор титров к картинному готовому плану, рисование ряда словесных иллюстраций к уже имеющимся титрам.</w:t>
      </w:r>
    </w:p>
    <w:p w:rsidR="00E852D3" w:rsidRPr="006977F4" w:rsidRDefault="00E852D3" w:rsidP="00E852D3">
      <w:pPr>
        <w:pStyle w:val="a3"/>
        <w:shd w:val="clear" w:color="auto" w:fill="FFFFFF"/>
        <w:spacing w:before="0" w:beforeAutospacing="0" w:after="150" w:afterAutospacing="0"/>
        <w:rPr>
          <w:color w:val="000000"/>
          <w:sz w:val="28"/>
          <w:szCs w:val="28"/>
        </w:rPr>
      </w:pPr>
      <w:r w:rsidRPr="006977F4">
        <w:rPr>
          <w:color w:val="000000"/>
          <w:sz w:val="28"/>
          <w:szCs w:val="28"/>
        </w:rPr>
        <w:t>Главный отличительный признак нестандартных заданий - их связь "с деятельностью, а также самостоятельный поиск учащимися путей и вариантов решения поставленной учебной задачи (выбор одного из предложенных вариантов или нахождение собственного варианта и обоснование решения); необычные условия работы; активное воспроизведение ранее полученных знаний в незнакомых условиях.</w:t>
      </w:r>
    </w:p>
    <w:p w:rsidR="00E852D3" w:rsidRPr="006977F4" w:rsidRDefault="00E852D3" w:rsidP="00E852D3">
      <w:pPr>
        <w:pStyle w:val="a3"/>
        <w:shd w:val="clear" w:color="auto" w:fill="FFFFFF"/>
        <w:spacing w:before="0" w:beforeAutospacing="0" w:after="150" w:afterAutospacing="0"/>
        <w:rPr>
          <w:color w:val="000000"/>
          <w:sz w:val="28"/>
          <w:szCs w:val="28"/>
        </w:rPr>
      </w:pPr>
      <w:r w:rsidRPr="006977F4">
        <w:rPr>
          <w:color w:val="000000"/>
          <w:sz w:val="28"/>
          <w:szCs w:val="28"/>
        </w:rPr>
        <w:t>В ходе исследования были выявлены наиболее эффективные условия развития творческих способностей младших школьников на уроках чтения. На основании проведенной работы можно сделать следующий вывод: в моём эксперименте я использовала такие средства развития творческих способностей, как творческие задания на уроках чтения, творческие пересказы, упражнения, направленные на развитие литературного творчества школьников (создание газет, журналов, альманахов, написание стихотворений). Атмосфера творчества на уроках способствует положительной мотивации процесса обучения, эмоциональной близости учеников и учителя.</w:t>
      </w:r>
    </w:p>
    <w:p w:rsidR="00E852D3" w:rsidRPr="006977F4" w:rsidRDefault="00E852D3" w:rsidP="00E852D3">
      <w:pPr>
        <w:pStyle w:val="a3"/>
        <w:shd w:val="clear" w:color="auto" w:fill="FFFFFF"/>
        <w:spacing w:before="0" w:beforeAutospacing="0" w:after="150" w:afterAutospacing="0"/>
        <w:rPr>
          <w:color w:val="000000"/>
          <w:sz w:val="28"/>
          <w:szCs w:val="28"/>
        </w:rPr>
      </w:pPr>
      <w:r w:rsidRPr="006977F4">
        <w:rPr>
          <w:i/>
          <w:iCs/>
          <w:color w:val="000000"/>
          <w:sz w:val="28"/>
          <w:szCs w:val="28"/>
        </w:rPr>
        <w:t>Словарная работа.</w:t>
      </w:r>
    </w:p>
    <w:p w:rsidR="00E852D3" w:rsidRPr="006977F4" w:rsidRDefault="00E852D3" w:rsidP="00E852D3">
      <w:pPr>
        <w:pStyle w:val="a3"/>
        <w:shd w:val="clear" w:color="auto" w:fill="FFFFFF"/>
        <w:spacing w:before="0" w:beforeAutospacing="0" w:after="150" w:afterAutospacing="0"/>
        <w:rPr>
          <w:color w:val="000000"/>
          <w:sz w:val="28"/>
          <w:szCs w:val="28"/>
        </w:rPr>
      </w:pPr>
      <w:r w:rsidRPr="006977F4">
        <w:rPr>
          <w:color w:val="000000"/>
          <w:sz w:val="28"/>
          <w:szCs w:val="28"/>
        </w:rPr>
        <w:t>Усвоение написания трудных слов требует многократных и систематических упражнений, которые связываются со всеми видами работ учащихся. Навык написания этих слов, с одной стороны, во многом зависит от словарных возможностей детей, их активного словарного запаса, с другой – изучение таких слов и проведение словарно-орфографических упражнений способствует активизации словаря младших школьников.</w:t>
      </w:r>
    </w:p>
    <w:p w:rsidR="00E852D3" w:rsidRPr="006977F4" w:rsidRDefault="00E852D3" w:rsidP="00E852D3">
      <w:pPr>
        <w:pStyle w:val="a3"/>
        <w:shd w:val="clear" w:color="auto" w:fill="FFFFFF"/>
        <w:spacing w:before="0" w:beforeAutospacing="0" w:after="150" w:afterAutospacing="0"/>
        <w:rPr>
          <w:color w:val="000000"/>
          <w:sz w:val="28"/>
          <w:szCs w:val="28"/>
        </w:rPr>
      </w:pPr>
      <w:r w:rsidRPr="006977F4">
        <w:rPr>
          <w:color w:val="000000"/>
          <w:sz w:val="28"/>
          <w:szCs w:val="28"/>
        </w:rPr>
        <w:t>В своей работе я использую много приемов и методов работы над «словарными» словами. Особенно мне нравится использование этимологической справки при объяснении правописания слова; использование сигнальных карточек для обратной связи, мнемотехника, а при проведении устных диктантов; дети с удовольствием разгадывают ребусы, кроссворды, загадки. Дети оживляют буквы, рисуют словарные слова. Разнообразие видов работы делает урок интересным, позволяет переключать внимание с одного вида работы на другой, урок проходит быстро.</w:t>
      </w:r>
    </w:p>
    <w:p w:rsidR="00E852D3" w:rsidRPr="006977F4" w:rsidRDefault="00E852D3" w:rsidP="00E852D3">
      <w:pPr>
        <w:pStyle w:val="a3"/>
        <w:shd w:val="clear" w:color="auto" w:fill="FFFFFF"/>
        <w:spacing w:before="0" w:beforeAutospacing="0" w:after="150" w:afterAutospacing="0"/>
        <w:rPr>
          <w:color w:val="000000"/>
          <w:sz w:val="28"/>
          <w:szCs w:val="28"/>
        </w:rPr>
      </w:pPr>
      <w:r w:rsidRPr="006977F4">
        <w:rPr>
          <w:i/>
          <w:iCs/>
          <w:color w:val="000000"/>
          <w:sz w:val="28"/>
          <w:szCs w:val="28"/>
          <w:u w:val="single"/>
        </w:rPr>
        <w:t>Составление слов</w:t>
      </w:r>
    </w:p>
    <w:p w:rsidR="00E852D3" w:rsidRPr="006977F4" w:rsidRDefault="00E852D3" w:rsidP="00E852D3">
      <w:pPr>
        <w:pStyle w:val="a3"/>
        <w:shd w:val="clear" w:color="auto" w:fill="FFFFFF"/>
        <w:spacing w:before="0" w:beforeAutospacing="0" w:after="150" w:afterAutospacing="0"/>
        <w:rPr>
          <w:color w:val="000000"/>
          <w:sz w:val="28"/>
          <w:szCs w:val="28"/>
        </w:rPr>
      </w:pPr>
      <w:r w:rsidRPr="006977F4">
        <w:rPr>
          <w:color w:val="000000"/>
          <w:sz w:val="28"/>
          <w:szCs w:val="28"/>
        </w:rPr>
        <w:lastRenderedPageBreak/>
        <w:t>Образуйте как можно больше слов из букв слова "путешествие" ("школьники" и т.п.). Буквы не должны использоваться дважды.</w:t>
      </w:r>
    </w:p>
    <w:p w:rsidR="00E852D3" w:rsidRPr="006977F4" w:rsidRDefault="00E852D3" w:rsidP="00E852D3">
      <w:pPr>
        <w:pStyle w:val="a3"/>
        <w:shd w:val="clear" w:color="auto" w:fill="FFFFFF"/>
        <w:spacing w:before="0" w:beforeAutospacing="0" w:after="150" w:afterAutospacing="0"/>
        <w:rPr>
          <w:color w:val="000000"/>
          <w:sz w:val="28"/>
          <w:szCs w:val="28"/>
        </w:rPr>
      </w:pPr>
      <w:r w:rsidRPr="006977F4">
        <w:rPr>
          <w:i/>
          <w:iCs/>
          <w:color w:val="000000"/>
          <w:sz w:val="28"/>
          <w:szCs w:val="28"/>
          <w:u w:val="single"/>
        </w:rPr>
        <w:t>«Кто быстрей и больше » Подбор синонимов и антонимов</w:t>
      </w:r>
      <w:r w:rsidRPr="006977F4">
        <w:rPr>
          <w:i/>
          <w:iCs/>
          <w:color w:val="000000"/>
          <w:sz w:val="28"/>
          <w:szCs w:val="28"/>
        </w:rPr>
        <w:t>.</w:t>
      </w:r>
    </w:p>
    <w:p w:rsidR="00E852D3" w:rsidRPr="006977F4" w:rsidRDefault="00E852D3" w:rsidP="00E852D3">
      <w:pPr>
        <w:pStyle w:val="a3"/>
        <w:shd w:val="clear" w:color="auto" w:fill="FFFFFF"/>
        <w:spacing w:before="0" w:beforeAutospacing="0" w:after="150" w:afterAutospacing="0"/>
        <w:rPr>
          <w:color w:val="000000"/>
          <w:sz w:val="28"/>
          <w:szCs w:val="28"/>
        </w:rPr>
      </w:pPr>
      <w:r w:rsidRPr="006977F4">
        <w:rPr>
          <w:color w:val="000000"/>
          <w:sz w:val="28"/>
          <w:szCs w:val="28"/>
        </w:rPr>
        <w:t>М. Горький считал, что у слова "хороший" 30 синонимов (слов с таким же значением). Попробуй за 1 минуту назвать как можно больше синонимов слова "хороший".</w:t>
      </w:r>
    </w:p>
    <w:p w:rsidR="00E852D3" w:rsidRPr="006977F4" w:rsidRDefault="00E852D3" w:rsidP="00E852D3">
      <w:pPr>
        <w:pStyle w:val="a3"/>
        <w:shd w:val="clear" w:color="auto" w:fill="FFFFFF"/>
        <w:spacing w:before="0" w:beforeAutospacing="0" w:after="150" w:afterAutospacing="0"/>
        <w:rPr>
          <w:color w:val="000000"/>
          <w:sz w:val="28"/>
          <w:szCs w:val="28"/>
        </w:rPr>
      </w:pPr>
      <w:r w:rsidRPr="006977F4">
        <w:rPr>
          <w:i/>
          <w:iCs/>
          <w:color w:val="000000"/>
          <w:sz w:val="28"/>
          <w:szCs w:val="28"/>
        </w:rPr>
        <w:t>Сочинение.</w:t>
      </w:r>
    </w:p>
    <w:p w:rsidR="00E852D3" w:rsidRPr="006977F4" w:rsidRDefault="00E852D3" w:rsidP="00E852D3">
      <w:pPr>
        <w:pStyle w:val="a3"/>
        <w:shd w:val="clear" w:color="auto" w:fill="FFFFFF"/>
        <w:spacing w:before="0" w:beforeAutospacing="0" w:after="150" w:afterAutospacing="0"/>
        <w:rPr>
          <w:color w:val="000000"/>
          <w:sz w:val="28"/>
          <w:szCs w:val="28"/>
        </w:rPr>
      </w:pPr>
      <w:r w:rsidRPr="006977F4">
        <w:rPr>
          <w:color w:val="000000"/>
          <w:sz w:val="28"/>
          <w:szCs w:val="28"/>
        </w:rPr>
        <w:t>Особое место в системе развития речи школьника занимает сочинение. Именно</w:t>
      </w:r>
    </w:p>
    <w:p w:rsidR="00E852D3" w:rsidRPr="006977F4" w:rsidRDefault="00E852D3" w:rsidP="00E852D3">
      <w:pPr>
        <w:pStyle w:val="a3"/>
        <w:shd w:val="clear" w:color="auto" w:fill="FFFFFF"/>
        <w:spacing w:before="0" w:beforeAutospacing="0" w:after="150" w:afterAutospacing="0"/>
        <w:rPr>
          <w:color w:val="000000"/>
          <w:sz w:val="28"/>
          <w:szCs w:val="28"/>
        </w:rPr>
      </w:pPr>
      <w:r w:rsidRPr="006977F4">
        <w:rPr>
          <w:color w:val="000000"/>
          <w:sz w:val="28"/>
          <w:szCs w:val="28"/>
        </w:rPr>
        <w:t>сочинение высшая форма проявления творческих способностей ребёнка. Сочинения могут быть нескольких видов: сочинения по началу (придумать развитие сюжета и концовку); сочинения, в которых, наоборот, дана концовка, необходимо придумать начало; сочинение из односложных слов; сочинения, слова которого начинались бы на одну и ту же букву; сочинения по картине; сочинения по заданной теме. Особенно увлеченно работали ученики над сочинением: "Если бы я был волшебником", "Путешествие жучка" и др.</w:t>
      </w:r>
    </w:p>
    <w:p w:rsidR="00E852D3" w:rsidRPr="006977F4" w:rsidRDefault="00E852D3" w:rsidP="00E852D3">
      <w:pPr>
        <w:pStyle w:val="a3"/>
        <w:shd w:val="clear" w:color="auto" w:fill="FFFFFF"/>
        <w:spacing w:before="0" w:beforeAutospacing="0" w:after="150" w:afterAutospacing="0"/>
        <w:rPr>
          <w:color w:val="000000"/>
          <w:sz w:val="28"/>
          <w:szCs w:val="28"/>
        </w:rPr>
      </w:pPr>
      <w:r w:rsidRPr="006977F4">
        <w:rPr>
          <w:color w:val="000000"/>
          <w:sz w:val="28"/>
          <w:szCs w:val="28"/>
        </w:rPr>
        <w:t>Можно рассматривать как один из видов сочинения - </w:t>
      </w:r>
      <w:r w:rsidRPr="006977F4">
        <w:rPr>
          <w:i/>
          <w:iCs/>
          <w:color w:val="000000"/>
          <w:sz w:val="28"/>
          <w:szCs w:val="28"/>
        </w:rPr>
        <w:t>написание писем.</w:t>
      </w:r>
      <w:r w:rsidRPr="006977F4">
        <w:rPr>
          <w:color w:val="000000"/>
          <w:sz w:val="28"/>
          <w:szCs w:val="28"/>
        </w:rPr>
        <w:t> Это интересный вид работы. Тематика писем может быть разнообразной: "Письмо президенту", "Письмо другу. Однажды со мной случилось</w:t>
      </w:r>
      <w:proofErr w:type="gramStart"/>
      <w:r w:rsidRPr="006977F4">
        <w:rPr>
          <w:color w:val="000000"/>
          <w:sz w:val="28"/>
          <w:szCs w:val="28"/>
        </w:rPr>
        <w:t>:"</w:t>
      </w:r>
      <w:proofErr w:type="gramEnd"/>
      <w:r w:rsidRPr="006977F4">
        <w:rPr>
          <w:color w:val="000000"/>
          <w:sz w:val="28"/>
          <w:szCs w:val="28"/>
        </w:rPr>
        <w:t>, "Письмо моей семье", "Письмо моему учителю" и т.д.</w:t>
      </w:r>
    </w:p>
    <w:p w:rsidR="00E852D3" w:rsidRPr="006977F4" w:rsidRDefault="00E852D3" w:rsidP="00E852D3">
      <w:pPr>
        <w:pStyle w:val="a3"/>
        <w:shd w:val="clear" w:color="auto" w:fill="FFFFFF"/>
        <w:spacing w:before="0" w:beforeAutospacing="0" w:after="150" w:afterAutospacing="0"/>
        <w:rPr>
          <w:color w:val="000000"/>
          <w:sz w:val="28"/>
          <w:szCs w:val="28"/>
        </w:rPr>
      </w:pPr>
      <w:r w:rsidRPr="006977F4">
        <w:rPr>
          <w:color w:val="000000"/>
          <w:sz w:val="28"/>
          <w:szCs w:val="28"/>
        </w:rPr>
        <w:t>Постоянные упражнения, тренирующие память, внимание, воображение, чистоту речи, управление голосом рождают творческую смелость, веру в свои силы.</w:t>
      </w:r>
    </w:p>
    <w:p w:rsidR="00E852D3" w:rsidRPr="006977F4" w:rsidRDefault="00E852D3" w:rsidP="00E852D3">
      <w:pPr>
        <w:pStyle w:val="a3"/>
        <w:shd w:val="clear" w:color="auto" w:fill="FFFFFF"/>
        <w:spacing w:before="0" w:beforeAutospacing="0" w:after="150" w:afterAutospacing="0"/>
        <w:rPr>
          <w:color w:val="000000"/>
          <w:sz w:val="28"/>
          <w:szCs w:val="28"/>
        </w:rPr>
      </w:pPr>
      <w:r w:rsidRPr="006977F4">
        <w:rPr>
          <w:color w:val="000000"/>
          <w:sz w:val="28"/>
          <w:szCs w:val="28"/>
        </w:rPr>
        <w:t>В результате систематической и целенаправленной работы у учащихся формируется готовность к творческой работе, развивается воображение, мышление, появляется положительная мотивационная направленность на поиск нового, нестандартного, оригинального.</w:t>
      </w:r>
    </w:p>
    <w:p w:rsidR="00E852D3" w:rsidRPr="006977F4" w:rsidRDefault="00E852D3" w:rsidP="00E852D3">
      <w:pPr>
        <w:pStyle w:val="a3"/>
        <w:shd w:val="clear" w:color="auto" w:fill="FFFFFF"/>
        <w:spacing w:before="0" w:beforeAutospacing="0" w:after="150" w:afterAutospacing="0"/>
        <w:rPr>
          <w:color w:val="000000"/>
          <w:sz w:val="28"/>
          <w:szCs w:val="28"/>
        </w:rPr>
      </w:pPr>
      <w:r w:rsidRPr="006977F4">
        <w:rPr>
          <w:color w:val="000000"/>
          <w:sz w:val="28"/>
          <w:szCs w:val="28"/>
        </w:rPr>
        <w:t>Результат работы: повышение качества знаний, стремление к творческому решению поставленных задач, рост учебной мотивации, создание благоприятного психологического климата в классе и крепкого дружного коллектива. С развитием творческих способностей развивается и личность ребёнка. Дети становятся активными, чаще проявляют инициативу, у них появляется уверенность в собственных силах. Творчество и творческая деятельность определяют ценность человека и его индивидуальность, поэтому формирование творческой личности приобретает сегодня не только творческий, но и практический смысл.</w:t>
      </w:r>
    </w:p>
    <w:p w:rsidR="00E852D3" w:rsidRDefault="00E852D3" w:rsidP="00E852D3">
      <w:pPr>
        <w:pStyle w:val="a3"/>
        <w:shd w:val="clear" w:color="auto" w:fill="FFFFFF"/>
        <w:spacing w:before="0" w:beforeAutospacing="0" w:after="150" w:afterAutospacing="0"/>
        <w:rPr>
          <w:color w:val="000000"/>
          <w:sz w:val="28"/>
          <w:szCs w:val="28"/>
        </w:rPr>
      </w:pPr>
      <w:r w:rsidRPr="006977F4">
        <w:rPr>
          <w:color w:val="000000"/>
          <w:sz w:val="28"/>
          <w:szCs w:val="28"/>
        </w:rPr>
        <w:t>В результате упорной и трудоемкой работы от урока к уроку развиваются творческие способности детей, при создании в классе атмосферы дружелюбия и серьезного отношения к творчеству другого, особого такта.</w:t>
      </w:r>
    </w:p>
    <w:p w:rsidR="00953B52" w:rsidRDefault="00953B52" w:rsidP="00E852D3">
      <w:pPr>
        <w:pStyle w:val="a3"/>
        <w:shd w:val="clear" w:color="auto" w:fill="FFFFFF"/>
        <w:spacing w:before="0" w:beforeAutospacing="0" w:after="150" w:afterAutospacing="0"/>
        <w:rPr>
          <w:color w:val="000000"/>
          <w:sz w:val="28"/>
          <w:szCs w:val="28"/>
        </w:rPr>
      </w:pPr>
      <w:r>
        <w:rPr>
          <w:color w:val="000000"/>
          <w:sz w:val="28"/>
          <w:szCs w:val="28"/>
        </w:rPr>
        <w:lastRenderedPageBreak/>
        <w:t>Список литературы</w:t>
      </w:r>
      <w:proofErr w:type="gramStart"/>
      <w:r>
        <w:rPr>
          <w:color w:val="000000"/>
          <w:sz w:val="28"/>
          <w:szCs w:val="28"/>
        </w:rPr>
        <w:t xml:space="preserve"> :</w:t>
      </w:r>
      <w:proofErr w:type="gramEnd"/>
    </w:p>
    <w:p w:rsidR="00953B52" w:rsidRPr="003846C7" w:rsidRDefault="00953B52" w:rsidP="00953B52">
      <w:pPr>
        <w:numPr>
          <w:ilvl w:val="0"/>
          <w:numId w:val="2"/>
        </w:numPr>
        <w:spacing w:before="100" w:beforeAutospacing="1" w:after="100" w:afterAutospacing="1" w:line="240" w:lineRule="auto"/>
        <w:rPr>
          <w:rFonts w:ascii="Arial" w:eastAsia="Times New Roman" w:hAnsi="Arial" w:cs="Arial"/>
          <w:color w:val="646464"/>
          <w:sz w:val="23"/>
          <w:szCs w:val="23"/>
          <w:lang w:eastAsia="ru-RU"/>
        </w:rPr>
      </w:pPr>
      <w:r w:rsidRPr="003846C7">
        <w:rPr>
          <w:rFonts w:ascii="Arial" w:eastAsia="Times New Roman" w:hAnsi="Arial" w:cs="Arial"/>
          <w:color w:val="646464"/>
          <w:sz w:val="23"/>
          <w:szCs w:val="23"/>
          <w:lang w:eastAsia="ru-RU"/>
        </w:rPr>
        <w:t>Занятия по интересам: развитие творческих способностей учащихся: Практическое пособие для учителей начальных классов</w:t>
      </w:r>
      <w:proofErr w:type="gramStart"/>
      <w:r w:rsidRPr="003846C7">
        <w:rPr>
          <w:rFonts w:ascii="Arial" w:eastAsia="Times New Roman" w:hAnsi="Arial" w:cs="Arial"/>
          <w:color w:val="646464"/>
          <w:sz w:val="23"/>
          <w:szCs w:val="23"/>
          <w:lang w:eastAsia="ru-RU"/>
        </w:rPr>
        <w:t xml:space="preserve"> / С</w:t>
      </w:r>
      <w:proofErr w:type="gramEnd"/>
      <w:r w:rsidRPr="003846C7">
        <w:rPr>
          <w:rFonts w:ascii="Arial" w:eastAsia="Times New Roman" w:hAnsi="Arial" w:cs="Arial"/>
          <w:color w:val="646464"/>
          <w:sz w:val="23"/>
          <w:szCs w:val="23"/>
          <w:lang w:eastAsia="ru-RU"/>
        </w:rPr>
        <w:t xml:space="preserve">ост. Т.Н. Ковальчук. - Мозырь: Белый Ветер, 2011. - 98 </w:t>
      </w:r>
      <w:proofErr w:type="gramStart"/>
      <w:r w:rsidRPr="003846C7">
        <w:rPr>
          <w:rFonts w:ascii="Arial" w:eastAsia="Times New Roman" w:hAnsi="Arial" w:cs="Arial"/>
          <w:color w:val="646464"/>
          <w:sz w:val="23"/>
          <w:szCs w:val="23"/>
          <w:lang w:eastAsia="ru-RU"/>
        </w:rPr>
        <w:t>с</w:t>
      </w:r>
      <w:proofErr w:type="gramEnd"/>
      <w:r w:rsidRPr="003846C7">
        <w:rPr>
          <w:rFonts w:ascii="Arial" w:eastAsia="Times New Roman" w:hAnsi="Arial" w:cs="Arial"/>
          <w:color w:val="646464"/>
          <w:sz w:val="23"/>
          <w:szCs w:val="23"/>
          <w:lang w:eastAsia="ru-RU"/>
        </w:rPr>
        <w:t>.</w:t>
      </w:r>
    </w:p>
    <w:p w:rsidR="00953B52" w:rsidRPr="003846C7" w:rsidRDefault="00953B52" w:rsidP="00953B52">
      <w:pPr>
        <w:numPr>
          <w:ilvl w:val="0"/>
          <w:numId w:val="2"/>
        </w:numPr>
        <w:spacing w:before="100" w:beforeAutospacing="1" w:after="100" w:afterAutospacing="1" w:line="240" w:lineRule="auto"/>
        <w:rPr>
          <w:rFonts w:ascii="Arial" w:eastAsia="Times New Roman" w:hAnsi="Arial" w:cs="Arial"/>
          <w:color w:val="646464"/>
          <w:sz w:val="23"/>
          <w:szCs w:val="23"/>
          <w:lang w:eastAsia="ru-RU"/>
        </w:rPr>
      </w:pPr>
      <w:r w:rsidRPr="003846C7">
        <w:rPr>
          <w:rFonts w:ascii="Arial" w:eastAsia="Times New Roman" w:hAnsi="Arial" w:cs="Arial"/>
          <w:color w:val="646464"/>
          <w:sz w:val="23"/>
          <w:szCs w:val="23"/>
          <w:lang w:eastAsia="ru-RU"/>
        </w:rPr>
        <w:t xml:space="preserve"> Козырев, А.Ю. Лекции по педагогике и психологии творчества / А.Ю. Козырев. - Пенза: НМЦ ПГОО, 2007. - 344 с</w:t>
      </w:r>
      <w:proofErr w:type="gramStart"/>
      <w:r w:rsidRPr="003846C7">
        <w:rPr>
          <w:rFonts w:ascii="Arial" w:eastAsia="Times New Roman" w:hAnsi="Arial" w:cs="Arial"/>
          <w:color w:val="646464"/>
          <w:sz w:val="23"/>
          <w:szCs w:val="23"/>
          <w:lang w:eastAsia="ru-RU"/>
        </w:rPr>
        <w:t>.</w:t>
      </w:r>
      <w:proofErr w:type="gramEnd"/>
    </w:p>
    <w:p w:rsidR="00953B52" w:rsidRPr="003846C7" w:rsidRDefault="00953B52" w:rsidP="00953B52">
      <w:pPr>
        <w:numPr>
          <w:ilvl w:val="0"/>
          <w:numId w:val="2"/>
        </w:numPr>
        <w:spacing w:before="100" w:beforeAutospacing="1" w:after="100" w:afterAutospacing="1" w:line="240" w:lineRule="auto"/>
        <w:rPr>
          <w:rFonts w:ascii="Arial" w:eastAsia="Times New Roman" w:hAnsi="Arial" w:cs="Arial"/>
          <w:color w:val="646464"/>
          <w:sz w:val="23"/>
          <w:szCs w:val="23"/>
          <w:lang w:eastAsia="ru-RU"/>
        </w:rPr>
      </w:pPr>
      <w:proofErr w:type="spellStart"/>
      <w:r w:rsidRPr="003846C7">
        <w:rPr>
          <w:rFonts w:ascii="Arial" w:eastAsia="Times New Roman" w:hAnsi="Arial" w:cs="Arial"/>
          <w:color w:val="646464"/>
          <w:sz w:val="23"/>
          <w:szCs w:val="23"/>
          <w:lang w:eastAsia="ru-RU"/>
        </w:rPr>
        <w:t>Овчарова</w:t>
      </w:r>
      <w:proofErr w:type="spellEnd"/>
      <w:r w:rsidRPr="003846C7">
        <w:rPr>
          <w:rFonts w:ascii="Arial" w:eastAsia="Times New Roman" w:hAnsi="Arial" w:cs="Arial"/>
          <w:color w:val="646464"/>
          <w:sz w:val="23"/>
          <w:szCs w:val="23"/>
          <w:lang w:eastAsia="ru-RU"/>
        </w:rPr>
        <w:t xml:space="preserve">, Т.Н. Нужна ли нам творческая личность / Т.Н. </w:t>
      </w:r>
      <w:proofErr w:type="spellStart"/>
      <w:r w:rsidRPr="003846C7">
        <w:rPr>
          <w:rFonts w:ascii="Arial" w:eastAsia="Times New Roman" w:hAnsi="Arial" w:cs="Arial"/>
          <w:color w:val="646464"/>
          <w:sz w:val="23"/>
          <w:szCs w:val="23"/>
          <w:lang w:eastAsia="ru-RU"/>
        </w:rPr>
        <w:t>Овчарова</w:t>
      </w:r>
      <w:proofErr w:type="spellEnd"/>
      <w:r w:rsidRPr="003846C7">
        <w:rPr>
          <w:rFonts w:ascii="Arial" w:eastAsia="Times New Roman" w:hAnsi="Arial" w:cs="Arial"/>
          <w:color w:val="646464"/>
          <w:sz w:val="23"/>
          <w:szCs w:val="23"/>
          <w:lang w:eastAsia="ru-RU"/>
        </w:rPr>
        <w:t xml:space="preserve"> // Педагогическое обозрение. - 2007. - №3. - С. 56-57.</w:t>
      </w:r>
    </w:p>
    <w:p w:rsidR="00953B52" w:rsidRPr="00564453" w:rsidRDefault="00953B52" w:rsidP="00953B52">
      <w:pPr>
        <w:pStyle w:val="a3"/>
        <w:shd w:val="clear" w:color="auto" w:fill="FFFFFF"/>
        <w:spacing w:before="0" w:beforeAutospacing="0" w:after="150" w:afterAutospacing="0"/>
        <w:rPr>
          <w:color w:val="000000"/>
          <w:sz w:val="28"/>
          <w:szCs w:val="28"/>
        </w:rPr>
      </w:pPr>
    </w:p>
    <w:p w:rsidR="00953B52" w:rsidRPr="00564453" w:rsidRDefault="00953B52" w:rsidP="00953B52">
      <w:pPr>
        <w:rPr>
          <w:rFonts w:ascii="Times New Roman" w:hAnsi="Times New Roman" w:cs="Times New Roman"/>
          <w:sz w:val="28"/>
          <w:szCs w:val="28"/>
        </w:rPr>
      </w:pPr>
    </w:p>
    <w:p w:rsidR="00953B52" w:rsidRPr="00564453" w:rsidRDefault="00953B52" w:rsidP="00953B52">
      <w:pPr>
        <w:rPr>
          <w:rFonts w:ascii="Times New Roman" w:hAnsi="Times New Roman" w:cs="Times New Roman"/>
          <w:sz w:val="28"/>
          <w:szCs w:val="28"/>
        </w:rPr>
      </w:pPr>
    </w:p>
    <w:p w:rsidR="00953B52" w:rsidRPr="006977F4" w:rsidRDefault="00953B52" w:rsidP="00E852D3">
      <w:pPr>
        <w:pStyle w:val="a3"/>
        <w:shd w:val="clear" w:color="auto" w:fill="FFFFFF"/>
        <w:spacing w:before="0" w:beforeAutospacing="0" w:after="150" w:afterAutospacing="0"/>
        <w:rPr>
          <w:color w:val="000000"/>
          <w:sz w:val="28"/>
          <w:szCs w:val="28"/>
        </w:rPr>
      </w:pPr>
    </w:p>
    <w:sectPr w:rsidR="00953B52" w:rsidRPr="006977F4" w:rsidSect="00C745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34DA9"/>
    <w:multiLevelType w:val="multilevel"/>
    <w:tmpl w:val="0D302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DC4723"/>
    <w:multiLevelType w:val="multilevel"/>
    <w:tmpl w:val="CD20D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52D3"/>
    <w:rsid w:val="001D0E3A"/>
    <w:rsid w:val="00242F43"/>
    <w:rsid w:val="006977F4"/>
    <w:rsid w:val="00953B52"/>
    <w:rsid w:val="00C745B7"/>
    <w:rsid w:val="00E852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5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52D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97581304">
      <w:bodyDiv w:val="1"/>
      <w:marLeft w:val="0"/>
      <w:marRight w:val="0"/>
      <w:marTop w:val="0"/>
      <w:marBottom w:val="0"/>
      <w:divBdr>
        <w:top w:val="none" w:sz="0" w:space="0" w:color="auto"/>
        <w:left w:val="none" w:sz="0" w:space="0" w:color="auto"/>
        <w:bottom w:val="none" w:sz="0" w:space="0" w:color="auto"/>
        <w:right w:val="none" w:sz="0" w:space="0" w:color="auto"/>
      </w:divBdr>
      <w:divsChild>
        <w:div w:id="1130325162">
          <w:marLeft w:val="0"/>
          <w:marRight w:val="0"/>
          <w:marTop w:val="0"/>
          <w:marBottom w:val="0"/>
          <w:divBdr>
            <w:top w:val="none" w:sz="0" w:space="0" w:color="auto"/>
            <w:left w:val="none" w:sz="0" w:space="0" w:color="auto"/>
            <w:bottom w:val="none" w:sz="0" w:space="0" w:color="auto"/>
            <w:right w:val="none" w:sz="0" w:space="0" w:color="auto"/>
          </w:divBdr>
        </w:div>
        <w:div w:id="1757552373">
          <w:marLeft w:val="0"/>
          <w:marRight w:val="0"/>
          <w:marTop w:val="0"/>
          <w:marBottom w:val="0"/>
          <w:divBdr>
            <w:top w:val="none" w:sz="0" w:space="0" w:color="auto"/>
            <w:left w:val="none" w:sz="0" w:space="0" w:color="auto"/>
            <w:bottom w:val="none" w:sz="0" w:space="0" w:color="auto"/>
            <w:right w:val="none" w:sz="0" w:space="0" w:color="auto"/>
          </w:divBdr>
        </w:div>
      </w:divsChild>
    </w:div>
    <w:div w:id="140394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1337</Words>
  <Characters>7621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2022-11-06T15:07:00Z</dcterms:created>
  <dcterms:modified xsi:type="dcterms:W3CDTF">2022-11-06T15:28:00Z</dcterms:modified>
</cp:coreProperties>
</file>