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17" w:rsidRDefault="00202D17" w:rsidP="00202D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Название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краткосрочный проект «</w:t>
      </w:r>
      <w:proofErr w:type="spellStart"/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proofErr w:type="spellEnd"/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2D17" w:rsidRPr="00FB0D73" w:rsidRDefault="00202D17" w:rsidP="00202D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32">
        <w:rPr>
          <w:rFonts w:ascii="Times New Roman" w:eastAsia="Times New Roman" w:hAnsi="Times New Roman" w:cs="Times New Roman"/>
          <w:b/>
          <w:sz w:val="28"/>
          <w:szCs w:val="28"/>
        </w:rPr>
        <w:t>Краткая аннотация работы:</w:t>
      </w:r>
      <w:r w:rsidRPr="00FB0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0D73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B0D73">
        <w:rPr>
          <w:rFonts w:ascii="Times New Roman" w:eastAsia="Times New Roman" w:hAnsi="Times New Roman" w:cs="Times New Roman"/>
          <w:sz w:val="28"/>
          <w:szCs w:val="28"/>
        </w:rPr>
        <w:t>предназначен для детей м</w:t>
      </w:r>
      <w:r>
        <w:rPr>
          <w:rFonts w:ascii="Times New Roman" w:eastAsia="Times New Roman" w:hAnsi="Times New Roman" w:cs="Times New Roman"/>
          <w:sz w:val="28"/>
          <w:szCs w:val="28"/>
        </w:rPr>
        <w:t>ладшей возрастной группы. Реализация проекта проходит в три этапа. Проведение данного проекта возможно в любых видах ДОУ.</w:t>
      </w:r>
    </w:p>
    <w:p w:rsidR="00202D17" w:rsidRDefault="00202D17" w:rsidP="00202D1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работы: </w:t>
      </w:r>
      <w:proofErr w:type="spellStart"/>
      <w:r w:rsidRPr="00714BEB">
        <w:rPr>
          <w:rFonts w:ascii="Times New Roman" w:eastAsia="Times New Roman" w:hAnsi="Times New Roman" w:cs="Times New Roman"/>
          <w:sz w:val="28"/>
          <w:szCs w:val="28"/>
        </w:rPr>
        <w:t>Радушкевич</w:t>
      </w:r>
      <w:proofErr w:type="spellEnd"/>
      <w:r w:rsidRPr="00714BEB">
        <w:rPr>
          <w:rFonts w:ascii="Times New Roman" w:eastAsia="Times New Roman" w:hAnsi="Times New Roman" w:cs="Times New Roman"/>
          <w:sz w:val="28"/>
          <w:szCs w:val="28"/>
        </w:rPr>
        <w:t xml:space="preserve"> Валентина Петровна</w:t>
      </w:r>
    </w:p>
    <w:p w:rsidR="00202D17" w:rsidRDefault="00202D17" w:rsidP="00202D1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Должность автора: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квалифицированной категории</w:t>
      </w:r>
    </w:p>
    <w:p w:rsidR="00202D17" w:rsidRDefault="00202D17" w:rsidP="00202D1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 «Детский сад №105 комбинированного вида»</w:t>
      </w:r>
    </w:p>
    <w:p w:rsidR="00202D17" w:rsidRDefault="00202D17" w:rsidP="00202D1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4BEB">
        <w:rPr>
          <w:rFonts w:ascii="Times New Roman" w:eastAsia="Times New Roman" w:hAnsi="Times New Roman" w:cs="Times New Roman"/>
          <w:b/>
          <w:sz w:val="28"/>
          <w:szCs w:val="28"/>
        </w:rPr>
        <w:t>Город, республика: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Республика К</w:t>
      </w:r>
      <w:r w:rsidRPr="00714BEB">
        <w:rPr>
          <w:rFonts w:ascii="Times New Roman" w:eastAsia="Times New Roman" w:hAnsi="Times New Roman" w:cs="Times New Roman"/>
          <w:sz w:val="28"/>
          <w:szCs w:val="28"/>
        </w:rPr>
        <w:t>оми</w:t>
      </w:r>
    </w:p>
    <w:p w:rsidR="00202D17" w:rsidRPr="00714BEB" w:rsidRDefault="00202D17" w:rsidP="00202D1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17" w:rsidRDefault="00202D17" w:rsidP="00202D17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краткосрочный проект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Снеговичок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исследовательский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  2 недели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>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группы, дети, родители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proofErr w:type="gramEnd"/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экологического воспитания и образования детей – становится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– это образовательное учреждение, обеспечивающее физкультурно-оздоровительное, познавательно-речевое, художественно-эстетическое, социально-личностное развитие детей. Наиболее эффективный способ реализации задач экологического образования – это организация проектной деятельности.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предмета исследования. 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в экологическом образовании детей играет практическая, исследовательская деятельность в изучении природных ресурсов. Ведь в процессе детского исследования ребенок получает конкретные знания, умения, навыки. Ребенок 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у детей развиваются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мир.</w:t>
      </w:r>
    </w:p>
    <w:p w:rsidR="00202D17" w:rsidRPr="0048104B" w:rsidRDefault="00202D17" w:rsidP="00202D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Захотелось рассказать и показать детям, что снеговик 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 это снежная постройка, которая состоит из снега, а снег в свою очередь это одно из состояний воды, а вода может превращаться также в лёд, в снег; обогатить знания детей о природном объекте – вода, выявить свойства воды.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проблемы.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недавнего времени в дошкольной педагогике развитию познавательных интересов дошкольников не уделялось особого внимания, между тем как познавательный интерес признается сейчас одним из ведущих мотивов, побуждающих детей к знаниям, к учению. 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Могучим фактором, способствующим познавательной активности детей, является природа, поэтому возможна такая организация деятельности, где воспитание их познавательных интересов осуществляется через наблюдение в природе. 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деятельность формирует любознательность, желание познавать законы окружающего мира. Необходимо любознательность сделать процессом управляемым, так как она должна формировать у ребёнка эстетические и нравственные чувства. Очень важно развивать у ребенка психические процессы, пробуждать у детей интерес к окружающему миру, формировать у детей умения делать открытия и удивляться им. Интерес ведет маленького человечка к бесконечным целям познания, которые начинаются с удивления. В свою очередь, удивлением для ребёнка может быть окружающая действительность, являющаяся источником пробуждения познавательных интересов. 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рождения детей окружают различные явления неживой природы: солнце, ветер, звездное небо, хруст снега под ногами. Дети с </w:t>
      </w:r>
      <w:r w:rsidRPr="00481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 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Как-то на прогулке зимой дети попросили слепить снеговика, но почему-то никак это у нас не получалось.  «Почему?»  В беседе дети затруднялись ответить на поставленный вопрос. «Почему не удалось слепить снеговика?», « Что такое снег?»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проекта. 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 творческих способностей детей в процессе ознакомления  со снегом и экспериментальной деятельности с водой.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Сформировать у детей знания о сезонных явлениях природы – о зиме, как о времени года;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Дать детям элементарные представления о природном объекте - воде, её превращениях в снег, в лёд.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слушать художественное слово и понимать его;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Формировать познавательную активность детей при проведении опытов, экспериментов и наблюдений.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Развивать восприятие, воображение, наблюдательность, память;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Воспитывать интерес к явлениям природы;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Закрепить понятия: «белый», «круглый», «холодный», «шар», «блестящий»,  «звёздочка-малютка», « Зимушка-зима».</w:t>
      </w:r>
    </w:p>
    <w:p w:rsidR="00202D17" w:rsidRPr="0048104B" w:rsidRDefault="00202D17" w:rsidP="00202D17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новыми словами и активизировать слова из пассивного словаря.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D17" w:rsidRPr="0048104B" w:rsidRDefault="00202D17" w:rsidP="00202D17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17" w:rsidRPr="0048104B" w:rsidRDefault="00202D17" w:rsidP="00202D17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Подготовительный этап.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 по подготовке осуществления проекта: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беседы с детьми для выявления знаний детей о зимних явлениях природы;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подготовка атрибутов для игр, занятий, опытов;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рассматривание картин, иллюстраций о зиме, о снеговике;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наблюдение за погодой, снегом;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чтение и разучивание стихотворений, 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>, поговорок, загадок о зиме;</w:t>
      </w:r>
    </w:p>
    <w:p w:rsidR="00202D17" w:rsidRPr="0048104B" w:rsidRDefault="00202D17" w:rsidP="00202D17">
      <w:pPr>
        <w:numPr>
          <w:ilvl w:val="1"/>
          <w:numId w:val="5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просмотр мультфильмов и сказок о зиме и снеговике.</w:t>
      </w:r>
    </w:p>
    <w:p w:rsidR="00202D17" w:rsidRPr="0048104B" w:rsidRDefault="00202D17" w:rsidP="00202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Формы работы с родителями по подготовке осуществления проекта:</w:t>
      </w:r>
    </w:p>
    <w:p w:rsidR="00202D17" w:rsidRPr="0048104B" w:rsidRDefault="00202D17" w:rsidP="00202D17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круглый стол на тему «Актуальность проекта «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2D17" w:rsidRPr="0048104B" w:rsidRDefault="00202D17" w:rsidP="00202D17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папки-передвижки: «Учимся вместе экспериментировать с водой, снегом, льдом»; «Учим вместе»; </w:t>
      </w:r>
    </w:p>
    <w:p w:rsidR="00202D17" w:rsidRPr="0048104B" w:rsidRDefault="00202D17" w:rsidP="00202D17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творческие домашние задания: сделать вместе с детьми оригами «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>» по схеме;  придумать и сделать совместную с детьми поделку для выставки в любом исполнении на тему «Зимняя сказка».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Продукт проекта: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коллективного панно «Хоровод снеговиков», выставка поделок «Зимняя сказка».</w:t>
      </w:r>
    </w:p>
    <w:p w:rsidR="00202D17" w:rsidRPr="0048104B" w:rsidRDefault="00202D17" w:rsidP="00202D17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Основной этап.</w:t>
      </w: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1 неделя.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888"/>
      </w:tblGrid>
      <w:tr w:rsidR="00202D17" w:rsidRPr="0048104B" w:rsidTr="00F47F1A">
        <w:trPr>
          <w:trHeight w:val="405"/>
        </w:trPr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02D17" w:rsidRPr="0048104B" w:rsidTr="00F47F1A"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развитию речи «Снег идет» Л. Воронкова (чтение рассказа). Чтение стихотворения «Белый снег пушистый». Игра «На полянку, на лужок…»</w:t>
            </w:r>
          </w:p>
        </w:tc>
      </w:tr>
      <w:tr w:rsidR="00202D17" w:rsidRPr="0048104B" w:rsidTr="00F47F1A"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ознакомлению с окружающим миром «Снегопад». Чтение стихотворения А. Рождественской «Звездочка-малютка». Опыт «Что такое снег». Игра «Снег кружится».</w:t>
            </w:r>
          </w:p>
        </w:tc>
      </w:tr>
      <w:tr w:rsidR="00202D17" w:rsidRPr="0048104B" w:rsidTr="00F47F1A"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физической культуре «</w:t>
            </w:r>
            <w:proofErr w:type="spellStart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Опыт «Вода и лед». Чтение </w:t>
            </w: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Л. </w:t>
            </w:r>
            <w:proofErr w:type="spellStart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Петрусевой</w:t>
            </w:r>
            <w:proofErr w:type="spellEnd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шагаем по сугробам». Пальчиковая игра на улице «Как на горке – снег, снег…».</w:t>
            </w:r>
          </w:p>
        </w:tc>
      </w:tr>
      <w:tr w:rsidR="00202D17" w:rsidRPr="0048104B" w:rsidTr="00F47F1A"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художественному творчеству – лепка на тему «Снежки для снеговиков». Чтение стихотворения Г. Лаптевой «Река подо льдом,  бело все кругом…».  Пальчиковая игра «Что мы делали».</w:t>
            </w:r>
          </w:p>
        </w:tc>
      </w:tr>
      <w:tr w:rsidR="00202D17" w:rsidRPr="0048104B" w:rsidTr="00F47F1A">
        <w:tc>
          <w:tcPr>
            <w:tcW w:w="879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21" w:type="pct"/>
            <w:vAlign w:val="center"/>
          </w:tcPr>
          <w:p w:rsidR="00202D17" w:rsidRPr="0048104B" w:rsidRDefault="00202D17" w:rsidP="00F47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ознакомлению с художественной литературой – рассказывание сказки «Путешествие маленькой Снежинки». Опыт «Снег и его свойства». Чтение стихотворения «Хотел я снежинку домой принести…» Игра «Догонялки»</w:t>
            </w:r>
          </w:p>
        </w:tc>
      </w:tr>
    </w:tbl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D17" w:rsidRPr="0048104B" w:rsidRDefault="00202D17" w:rsidP="00202D1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2 неделя.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657"/>
      </w:tblGrid>
      <w:tr w:rsidR="00202D17" w:rsidRPr="0048104B" w:rsidTr="00F47F1A"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Дни  недели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02D17" w:rsidRPr="0048104B" w:rsidTr="00F47F1A"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физической культуре «Кружащиеся снежинки», чтение стихотворения М. </w:t>
            </w:r>
            <w:proofErr w:type="spellStart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идет». Игра «Погреем ручки».</w:t>
            </w:r>
          </w:p>
        </w:tc>
      </w:tr>
      <w:tr w:rsidR="00202D17" w:rsidRPr="0048104B" w:rsidTr="00F47F1A">
        <w:trPr>
          <w:trHeight w:val="1224"/>
        </w:trPr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НОД – Конструирование «Друзья для снеговика». Опыт «Лед и его свойства». Чтение стихотворения Г. Лаптевой «Что искрится на тропинке».</w:t>
            </w:r>
          </w:p>
        </w:tc>
      </w:tr>
      <w:tr w:rsidR="00202D17" w:rsidRPr="0048104B" w:rsidTr="00F47F1A"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художественному творчеству – рисование «А у нашего двора - снеговик стоял с утра». Подвижная игра «Выпал беленький снежок». Чтение стихотворения  А. </w:t>
            </w:r>
            <w:proofErr w:type="spellStart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 кружится».</w:t>
            </w:r>
          </w:p>
        </w:tc>
      </w:tr>
      <w:tr w:rsidR="00202D17" w:rsidRPr="0048104B" w:rsidTr="00F47F1A"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настольного театра «Наш друг – Снеговик» (совместная творческая работа воспитателя и детей)</w:t>
            </w: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«Снежинки - белые пушинки».</w:t>
            </w:r>
          </w:p>
        </w:tc>
      </w:tr>
      <w:tr w:rsidR="00202D17" w:rsidRPr="0048104B" w:rsidTr="00F47F1A">
        <w:tc>
          <w:tcPr>
            <w:tcW w:w="1000" w:type="pct"/>
            <w:vAlign w:val="center"/>
          </w:tcPr>
          <w:p w:rsidR="00202D17" w:rsidRPr="0048104B" w:rsidRDefault="00202D17" w:rsidP="00F47F1A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0" w:type="pct"/>
            <w:vAlign w:val="center"/>
          </w:tcPr>
          <w:p w:rsidR="00202D17" w:rsidRPr="0048104B" w:rsidRDefault="00202D17" w:rsidP="00F47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конструированию «Снеговик» (коллективная работа). Пальчиковая игра «Спрячем мишку в сугроб». </w:t>
            </w:r>
            <w:r w:rsidRPr="00481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«Снежинки».</w:t>
            </w:r>
          </w:p>
        </w:tc>
      </w:tr>
    </w:tbl>
    <w:p w:rsidR="00202D17" w:rsidRDefault="00202D17" w:rsidP="00202D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17" w:rsidRPr="0048104B" w:rsidRDefault="00202D17" w:rsidP="00202D17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литература: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Волчкова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>, Н.В. Степанова «Развитие и воспитание детей младшего дошкольного возраста».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И.П. Афанасьева  «Маленькими шагами в большой мир знаний».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«Развивающие игры с малышами до трёх лет» (Составитель 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Т.В.Галанова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Pr="0048104B">
        <w:rPr>
          <w:rFonts w:ascii="Times New Roman" w:eastAsia="Times New Roman" w:hAnsi="Times New Roman" w:cs="Times New Roman"/>
          <w:sz w:val="28"/>
          <w:szCs w:val="28"/>
        </w:rPr>
        <w:t>Теплюк</w:t>
      </w:r>
      <w:proofErr w:type="spellEnd"/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 «Занятия на прогулке с малышами».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lastRenderedPageBreak/>
        <w:t>И.А. Лыкова «Изобразительная деятельность в детском саду».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Т.М. Бондаренко  «Комплексные занятия  впервой младшей группе детского сада».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Г.Я. Затулина «Конспекты комплексных занятий по развитию речи».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М.Г. Борисенко, Н.А. Лукина «Наши пальчики играют» (развитие мелкой моторики).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Н.Ф. Губанова «Развитие игровой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ab/>
        <w:t xml:space="preserve"> деятельности».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>Л.Д. Глазырина «Физическая культура – дошкольникам».</w:t>
      </w:r>
    </w:p>
    <w:p w:rsidR="00202D17" w:rsidRPr="0048104B" w:rsidRDefault="00202D17" w:rsidP="00202D17">
      <w:pPr>
        <w:numPr>
          <w:ilvl w:val="0"/>
          <w:numId w:val="2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 Г.В. Лаптева «Развивающие прогулки для детей».</w:t>
      </w:r>
    </w:p>
    <w:p w:rsidR="00202D17" w:rsidRDefault="00202D17" w:rsidP="00202D17">
      <w:pPr>
        <w:tabs>
          <w:tab w:val="left" w:pos="851"/>
        </w:tabs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8104B">
        <w:rPr>
          <w:rFonts w:ascii="Times New Roman" w:eastAsia="Times New Roman" w:hAnsi="Times New Roman" w:cs="Times New Roman"/>
          <w:sz w:val="28"/>
          <w:szCs w:val="28"/>
        </w:rPr>
        <w:t xml:space="preserve">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 сети.</w:t>
      </w:r>
    </w:p>
    <w:p w:rsidR="00A10FCD" w:rsidRDefault="00A10FCD">
      <w:bookmarkStart w:id="0" w:name="_GoBack"/>
      <w:bookmarkEnd w:id="0"/>
    </w:p>
    <w:sectPr w:rsidR="00A1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064"/>
    <w:multiLevelType w:val="hybridMultilevel"/>
    <w:tmpl w:val="3EE893A8"/>
    <w:lvl w:ilvl="0" w:tplc="4C7A702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46A88"/>
    <w:multiLevelType w:val="hybridMultilevel"/>
    <w:tmpl w:val="D9320C44"/>
    <w:lvl w:ilvl="0" w:tplc="007ABAF4">
      <w:start w:val="1"/>
      <w:numFmt w:val="decimal"/>
      <w:lvlText w:val="%1."/>
      <w:lvlJc w:val="left"/>
      <w:pPr>
        <w:tabs>
          <w:tab w:val="num" w:pos="720"/>
        </w:tabs>
        <w:ind w:left="0" w:firstLine="3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2688F"/>
    <w:multiLevelType w:val="hybridMultilevel"/>
    <w:tmpl w:val="209E95A8"/>
    <w:lvl w:ilvl="0" w:tplc="EDD6E2FA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b/>
      </w:rPr>
    </w:lvl>
    <w:lvl w:ilvl="1" w:tplc="E2821250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C5389"/>
    <w:multiLevelType w:val="hybridMultilevel"/>
    <w:tmpl w:val="189A2ECC"/>
    <w:lvl w:ilvl="0" w:tplc="C2E8F088">
      <w:start w:val="1"/>
      <w:numFmt w:val="decimal"/>
      <w:lvlText w:val="%1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9024D"/>
    <w:multiLevelType w:val="hybridMultilevel"/>
    <w:tmpl w:val="040E10A2"/>
    <w:lvl w:ilvl="0" w:tplc="1158BE9C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B"/>
    <w:rsid w:val="00202D17"/>
    <w:rsid w:val="007811CB"/>
    <w:rsid w:val="00A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OPOP</dc:creator>
  <cp:keywords/>
  <dc:description/>
  <cp:lastModifiedBy>OPOP</cp:lastModifiedBy>
  <cp:revision>2</cp:revision>
  <dcterms:created xsi:type="dcterms:W3CDTF">2018-05-21T04:34:00Z</dcterms:created>
  <dcterms:modified xsi:type="dcterms:W3CDTF">2018-05-21T04:34:00Z</dcterms:modified>
</cp:coreProperties>
</file>