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AB" w:rsidRDefault="003945AB" w:rsidP="002210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публицистического стиля</w:t>
      </w:r>
    </w:p>
    <w:p w:rsidR="00B24462" w:rsidRDefault="00B24462" w:rsidP="0022107D">
      <w:pPr>
        <w:ind w:firstLine="709"/>
        <w:jc w:val="center"/>
        <w:rPr>
          <w:iCs/>
          <w:color w:val="000000"/>
        </w:rPr>
      </w:pPr>
    </w:p>
    <w:p w:rsidR="003945AB" w:rsidRPr="003945AB" w:rsidRDefault="003945AB" w:rsidP="0022107D">
      <w:pPr>
        <w:ind w:firstLine="709"/>
        <w:jc w:val="both"/>
        <w:rPr>
          <w:b/>
        </w:rPr>
      </w:pPr>
      <w:r w:rsidRPr="003945AB">
        <w:rPr>
          <w:iCs/>
          <w:color w:val="000000"/>
        </w:rPr>
        <w:t>Для достижения цели нашего исследования</w:t>
      </w:r>
      <w:r w:rsidRPr="003945AB">
        <w:rPr>
          <w:rStyle w:val="apple-converted-space"/>
          <w:iCs/>
        </w:rPr>
        <w:t> </w:t>
      </w:r>
      <w:r w:rsidRPr="003945AB">
        <w:rPr>
          <w:color w:val="000000"/>
        </w:rPr>
        <w:t xml:space="preserve">в первую очередь следует рассмотреть и проанализировать особенности публицистического стиля речи, а также указать место </w:t>
      </w:r>
      <w:proofErr w:type="spellStart"/>
      <w:r w:rsidRPr="003945AB">
        <w:rPr>
          <w:color w:val="000000"/>
        </w:rPr>
        <w:t>эвфемии</w:t>
      </w:r>
      <w:proofErr w:type="spellEnd"/>
      <w:r w:rsidRPr="003945AB">
        <w:rPr>
          <w:color w:val="000000"/>
        </w:rPr>
        <w:t xml:space="preserve"> в нем. Для этого особое внимание обратим на труды В.П. Москвина. [</w:t>
      </w:r>
      <w:r w:rsidR="009A5828">
        <w:rPr>
          <w:color w:val="000000"/>
        </w:rPr>
        <w:t>6</w:t>
      </w:r>
      <w:r w:rsidRPr="003945AB">
        <w:rPr>
          <w:color w:val="000000"/>
        </w:rPr>
        <w:t>, с. 520]</w:t>
      </w:r>
    </w:p>
    <w:p w:rsidR="003945AB" w:rsidRPr="003945AB" w:rsidRDefault="003945AB" w:rsidP="0022107D">
      <w:pPr>
        <w:ind w:firstLine="709"/>
        <w:jc w:val="both"/>
      </w:pPr>
      <w:r w:rsidRPr="003945AB">
        <w:rPr>
          <w:bCs/>
        </w:rPr>
        <w:t>Публицистический стиль</w:t>
      </w:r>
      <w:r w:rsidRPr="003945AB">
        <w:t xml:space="preserve"> (здесь и далее ПС) может быть определён как стиль «сообщений о текущих событиях», стиль «</w:t>
      </w:r>
      <w:proofErr w:type="spellStart"/>
      <w:r w:rsidRPr="003945AB">
        <w:t>фактологического</w:t>
      </w:r>
      <w:proofErr w:type="spellEnd"/>
      <w:r w:rsidRPr="003945AB">
        <w:t xml:space="preserve"> содерж</w:t>
      </w:r>
      <w:r w:rsidRPr="003945AB">
        <w:t>а</w:t>
      </w:r>
      <w:r w:rsidRPr="003945AB">
        <w:t>ния», используемый в средствах массовой информации (СМИ), к которым принято относить прессу, радио и телевидение. К ПС относят также орато</w:t>
      </w:r>
      <w:r w:rsidRPr="003945AB">
        <w:t>р</w:t>
      </w:r>
      <w:r w:rsidRPr="003945AB">
        <w:t>скую речь, близкую ему по функции, а соответственно и по своему строению.</w:t>
      </w:r>
    </w:p>
    <w:p w:rsidR="003945AB" w:rsidRPr="003945AB" w:rsidRDefault="003945AB" w:rsidP="0022107D">
      <w:pPr>
        <w:ind w:firstLine="709"/>
        <w:jc w:val="both"/>
      </w:pPr>
      <w:r w:rsidRPr="003945AB">
        <w:t>СМИ в настоящее время оказывают огромное влияние на состояние общественного сознания и, следовательно, на развитие и функционирование языка, на формирование языковой культуры. Именно поэтому некоторые специалисты полагают, что язык СМИ в современном мире начинает прио</w:t>
      </w:r>
      <w:r w:rsidRPr="003945AB">
        <w:t>б</w:t>
      </w:r>
      <w:r w:rsidRPr="003945AB">
        <w:t>ретать значение основного репрезентанта литературного языка.</w:t>
      </w:r>
    </w:p>
    <w:p w:rsidR="003945AB" w:rsidRPr="003945AB" w:rsidRDefault="003945AB" w:rsidP="0022107D">
      <w:pPr>
        <w:ind w:firstLine="709"/>
        <w:jc w:val="both"/>
        <w:rPr>
          <w:b/>
          <w:i/>
        </w:rPr>
      </w:pPr>
      <w:proofErr w:type="gramStart"/>
      <w:r w:rsidRPr="003945AB">
        <w:t>Наиболее изученным языком СМИ считается язык газеты, составля</w:t>
      </w:r>
      <w:r w:rsidRPr="003945AB">
        <w:t>ю</w:t>
      </w:r>
      <w:r w:rsidRPr="003945AB">
        <w:t>щий основу речевого стиля массовой коммуникации, поскольку «газета явл</w:t>
      </w:r>
      <w:r w:rsidRPr="003945AB">
        <w:t>я</w:t>
      </w:r>
      <w:r w:rsidRPr="003945AB">
        <w:t>ется… старейшей формой в системе средств массовой информации и проп</w:t>
      </w:r>
      <w:r w:rsidRPr="003945AB">
        <w:t>а</w:t>
      </w:r>
      <w:r w:rsidRPr="003945AB">
        <w:t>ганды, где складывались и затем переносились в другие формы основные стилистические приёмы и средства». [</w:t>
      </w:r>
      <w:r w:rsidR="009A5828">
        <w:t>5</w:t>
      </w:r>
      <w:r w:rsidRPr="003945AB">
        <w:t xml:space="preserve">, с. 22] Поскольку </w:t>
      </w:r>
      <w:r w:rsidRPr="003945AB">
        <w:rPr>
          <w:bCs/>
          <w:iCs/>
        </w:rPr>
        <w:t>язык газеты явл</w:t>
      </w:r>
      <w:r w:rsidRPr="003945AB">
        <w:rPr>
          <w:bCs/>
          <w:iCs/>
        </w:rPr>
        <w:t>я</w:t>
      </w:r>
      <w:r w:rsidRPr="003945AB">
        <w:rPr>
          <w:bCs/>
          <w:iCs/>
        </w:rPr>
        <w:t>ется ядром ПС</w:t>
      </w:r>
      <w:r w:rsidRPr="003945AB">
        <w:t>, последний иногда называют</w:t>
      </w:r>
      <w:r w:rsidR="00156321">
        <w:t xml:space="preserve"> </w:t>
      </w:r>
      <w:r w:rsidRPr="003945AB">
        <w:rPr>
          <w:b/>
          <w:i/>
        </w:rPr>
        <w:t>газетно-публицистическим.</w:t>
      </w:r>
      <w:proofErr w:type="gramEnd"/>
    </w:p>
    <w:p w:rsidR="003945AB" w:rsidRPr="003945AB" w:rsidRDefault="003945AB" w:rsidP="0022107D">
      <w:pPr>
        <w:ind w:firstLine="709"/>
        <w:jc w:val="both"/>
      </w:pPr>
      <w:r w:rsidRPr="003945AB">
        <w:t>Старейшей российской газетой были рукописные «Куранты», издава</w:t>
      </w:r>
      <w:r w:rsidRPr="003945AB">
        <w:t>в</w:t>
      </w:r>
      <w:r w:rsidRPr="003945AB">
        <w:t xml:space="preserve">шиеся с </w:t>
      </w:r>
      <w:smartTag w:uri="urn:schemas-microsoft-com:office:smarttags" w:element="metricconverter">
        <w:smartTagPr>
          <w:attr w:name="ProductID" w:val="1621 г"/>
        </w:smartTagPr>
        <w:r w:rsidRPr="003945AB">
          <w:t>1621 г</w:t>
        </w:r>
      </w:smartTag>
      <w:r w:rsidRPr="003945AB">
        <w:t xml:space="preserve">. и упразднённые с указом Петра </w:t>
      </w:r>
      <w:r w:rsidRPr="003945AB">
        <w:rPr>
          <w:lang w:val="en-US"/>
        </w:rPr>
        <w:t>I</w:t>
      </w:r>
      <w:r w:rsidRPr="003945AB">
        <w:t xml:space="preserve"> о печатании газет; первой печатной газетой были «Ведомости» (выходили со 2 января 1703 по </w:t>
      </w:r>
      <w:smartTag w:uri="urn:schemas-microsoft-com:office:smarttags" w:element="metricconverter">
        <w:smartTagPr>
          <w:attr w:name="ProductID" w:val="1738 г"/>
        </w:smartTagPr>
        <w:r w:rsidRPr="003945AB">
          <w:t>1738 г</w:t>
        </w:r>
      </w:smartTag>
      <w:r w:rsidRPr="003945AB">
        <w:t xml:space="preserve">.), затем их сменили другие газеты: «Санкт-Петербургские ведомости» (с </w:t>
      </w:r>
      <w:smartTag w:uri="urn:schemas-microsoft-com:office:smarttags" w:element="metricconverter">
        <w:smartTagPr>
          <w:attr w:name="ProductID" w:val="1738 г"/>
        </w:smartTagPr>
        <w:r w:rsidRPr="003945AB">
          <w:t>1738 г</w:t>
        </w:r>
      </w:smartTag>
      <w:r w:rsidRPr="003945AB">
        <w:t xml:space="preserve">.), «Московские ведомости» (с </w:t>
      </w:r>
      <w:smartTag w:uri="urn:schemas-microsoft-com:office:smarttags" w:element="metricconverter">
        <w:smartTagPr>
          <w:attr w:name="ProductID" w:val="1756 г"/>
        </w:smartTagPr>
        <w:r w:rsidRPr="003945AB">
          <w:t>1756 г</w:t>
        </w:r>
      </w:smartTag>
      <w:r w:rsidRPr="003945AB">
        <w:t>.) и др. Именно в это время начинает складываться ПС; считается, что «на рубеже 1702–1703 годов родилась ру</w:t>
      </w:r>
      <w:r w:rsidRPr="003945AB">
        <w:t>с</w:t>
      </w:r>
      <w:r w:rsidRPr="003945AB">
        <w:t>ская журналистика».[</w:t>
      </w:r>
      <w:r w:rsidR="009A5828">
        <w:t>7</w:t>
      </w:r>
      <w:r w:rsidRPr="003945AB">
        <w:t>, с. 12]</w:t>
      </w:r>
    </w:p>
    <w:p w:rsidR="003945AB" w:rsidRPr="003945AB" w:rsidRDefault="003945AB" w:rsidP="0022107D">
      <w:pPr>
        <w:ind w:firstLine="709"/>
        <w:jc w:val="both"/>
        <w:rPr>
          <w:rFonts w:ascii="Arial Narrow" w:hAnsi="Arial Narrow"/>
        </w:rPr>
      </w:pPr>
      <w:r w:rsidRPr="003945AB">
        <w:t xml:space="preserve">Основной и исторически изначальной функцией ПС, по мнению М.Н. Кожиной, является </w:t>
      </w:r>
      <w:proofErr w:type="gramStart"/>
      <w:r w:rsidRPr="003945AB">
        <w:rPr>
          <w:b/>
          <w:bCs/>
          <w:i/>
          <w:iCs/>
        </w:rPr>
        <w:t>информационная</w:t>
      </w:r>
      <w:proofErr w:type="gramEnd"/>
      <w:r w:rsidRPr="003945AB">
        <w:t>. Ещё Г. О. Винокур отметил, что главной и специфической особенностью газетной речи выступает преимущес</w:t>
      </w:r>
      <w:r w:rsidRPr="003945AB">
        <w:t>т</w:t>
      </w:r>
      <w:r w:rsidRPr="003945AB">
        <w:t>венная установка на голое сообщение, на информацию как таковую. Именно поэтому некоторые специалисты именуют ПС «</w:t>
      </w:r>
      <w:r w:rsidRPr="003945AB">
        <w:rPr>
          <w:i/>
        </w:rPr>
        <w:t>информационным стилем</w:t>
      </w:r>
      <w:r w:rsidRPr="003945AB">
        <w:t>». [</w:t>
      </w:r>
      <w:r w:rsidR="009A5828">
        <w:t>2</w:t>
      </w:r>
      <w:r w:rsidRPr="003945AB">
        <w:t>, с. 48]</w:t>
      </w:r>
    </w:p>
    <w:p w:rsidR="003945AB" w:rsidRPr="003945AB" w:rsidRDefault="003945AB" w:rsidP="0022107D">
      <w:pPr>
        <w:ind w:firstLine="709"/>
        <w:jc w:val="both"/>
        <w:rPr>
          <w:b/>
        </w:rPr>
      </w:pPr>
      <w:r w:rsidRPr="003945AB">
        <w:t xml:space="preserve">Одной из важнейших особенностей информации, передаваемой через СМИ, является её </w:t>
      </w:r>
      <w:r w:rsidRPr="003945AB">
        <w:rPr>
          <w:b/>
          <w:bCs/>
          <w:i/>
          <w:iCs/>
        </w:rPr>
        <w:t>подлинность, документальнос</w:t>
      </w:r>
      <w:r w:rsidRPr="003945AB">
        <w:rPr>
          <w:b/>
          <w:i/>
        </w:rPr>
        <w:t>ть</w:t>
      </w:r>
      <w:r w:rsidRPr="003945AB">
        <w:t>. «</w:t>
      </w:r>
      <w:proofErr w:type="spellStart"/>
      <w:r w:rsidRPr="003945AB">
        <w:t>Документализм</w:t>
      </w:r>
      <w:proofErr w:type="spellEnd"/>
      <w:r w:rsidRPr="003945AB">
        <w:t xml:space="preserve"> пу</w:t>
      </w:r>
      <w:r w:rsidRPr="003945AB">
        <w:t>б</w:t>
      </w:r>
      <w:r w:rsidRPr="003945AB">
        <w:t>лицистики – это опора на реальные факты, на безусловно бывшее, на то, что зафиксировано в различных документах: официальных бумагах и диплом</w:t>
      </w:r>
      <w:r w:rsidRPr="003945AB">
        <w:t>а</w:t>
      </w:r>
      <w:r w:rsidRPr="003945AB">
        <w:t>тических актах, статистических сводках и протоколах, социологических а</w:t>
      </w:r>
      <w:r w:rsidRPr="003945AB">
        <w:t>н</w:t>
      </w:r>
      <w:r w:rsidRPr="003945AB">
        <w:t>кетах и личных дневниках и письмах, в магнитофонных записях, киномат</w:t>
      </w:r>
      <w:r w:rsidRPr="003945AB">
        <w:t>е</w:t>
      </w:r>
      <w:r w:rsidRPr="003945AB">
        <w:t>риалах, фотографиях и т. д.», – поясняет Е. П. Прохоров.[</w:t>
      </w:r>
      <w:r w:rsidR="00FD6A4F">
        <w:t>8</w:t>
      </w:r>
      <w:r w:rsidRPr="003945AB">
        <w:t xml:space="preserve">, с. 129]Публицистическая речь (здесь и далее </w:t>
      </w:r>
      <w:proofErr w:type="gramStart"/>
      <w:r w:rsidRPr="003945AB">
        <w:t>ПР</w:t>
      </w:r>
      <w:proofErr w:type="gramEnd"/>
      <w:r w:rsidRPr="003945AB">
        <w:t>)</w:t>
      </w:r>
      <w:r w:rsidR="00156321">
        <w:t xml:space="preserve"> </w:t>
      </w:r>
      <w:proofErr w:type="spellStart"/>
      <w:r w:rsidRPr="003945AB">
        <w:rPr>
          <w:b/>
          <w:i/>
        </w:rPr>
        <w:t>фактографична</w:t>
      </w:r>
      <w:proofErr w:type="spellEnd"/>
      <w:r w:rsidRPr="003945AB">
        <w:t xml:space="preserve">; это качество является ее стилевой доминантой. </w:t>
      </w:r>
      <w:proofErr w:type="spellStart"/>
      <w:r w:rsidRPr="003945AB">
        <w:t>Фактографичность</w:t>
      </w:r>
      <w:proofErr w:type="spellEnd"/>
      <w:r w:rsidRPr="003945AB">
        <w:t xml:space="preserve"> </w:t>
      </w:r>
      <w:proofErr w:type="gramStart"/>
      <w:r w:rsidRPr="003945AB">
        <w:t>ПР</w:t>
      </w:r>
      <w:proofErr w:type="gramEnd"/>
      <w:r w:rsidRPr="003945AB">
        <w:t xml:space="preserve"> предполагает обяз</w:t>
      </w:r>
      <w:r w:rsidRPr="003945AB">
        <w:t>а</w:t>
      </w:r>
      <w:r w:rsidRPr="003945AB">
        <w:t xml:space="preserve">тельное указание на источник сообщения (например: </w:t>
      </w:r>
      <w:proofErr w:type="gramStart"/>
      <w:r w:rsidRPr="003945AB">
        <w:rPr>
          <w:i/>
          <w:iCs/>
        </w:rPr>
        <w:t>Как сообщает пресс-секретарь МВД Иванов</w:t>
      </w:r>
      <w:r w:rsidRPr="003945AB">
        <w:t xml:space="preserve">…), обильное цитирование, а также использование фотографий (в прессе) и видеоряда (например, в теленовостях): «средства </w:t>
      </w:r>
      <w:proofErr w:type="spellStart"/>
      <w:r w:rsidRPr="003945AB">
        <w:t>т</w:t>
      </w:r>
      <w:r w:rsidRPr="003945AB">
        <w:t>е</w:t>
      </w:r>
      <w:r w:rsidRPr="003945AB">
        <w:t>лепублицистики</w:t>
      </w:r>
      <w:proofErr w:type="spellEnd"/>
      <w:r w:rsidRPr="003945AB">
        <w:t xml:space="preserve">, – отмечает С.В. </w:t>
      </w:r>
      <w:proofErr w:type="spellStart"/>
      <w:r w:rsidRPr="003945AB">
        <w:t>Светана</w:t>
      </w:r>
      <w:proofErr w:type="spellEnd"/>
      <w:r w:rsidRPr="003945AB">
        <w:t>, – создают выразительную док</w:t>
      </w:r>
      <w:r w:rsidRPr="003945AB">
        <w:t>у</w:t>
      </w:r>
      <w:r w:rsidRPr="003945AB">
        <w:t>ментальную картину события». [</w:t>
      </w:r>
      <w:r w:rsidR="00FD6A4F">
        <w:t>9</w:t>
      </w:r>
      <w:r w:rsidRPr="003945AB">
        <w:t>, с. 19]</w:t>
      </w:r>
      <w:proofErr w:type="gramEnd"/>
    </w:p>
    <w:p w:rsidR="003945AB" w:rsidRPr="003945AB" w:rsidRDefault="003945AB" w:rsidP="0022107D">
      <w:pPr>
        <w:ind w:firstLine="709"/>
        <w:jc w:val="both"/>
      </w:pPr>
      <w:r w:rsidRPr="003945AB">
        <w:t>Использование фотографий, рисунков, карикатур, видеоряда</w:t>
      </w:r>
      <w:r w:rsidR="00156321">
        <w:t xml:space="preserve"> </w:t>
      </w:r>
      <w:r w:rsidRPr="003945AB">
        <w:t xml:space="preserve">отражает мощную тенденцию ПС к </w:t>
      </w:r>
      <w:r w:rsidRPr="003945AB">
        <w:rPr>
          <w:b/>
          <w:bCs/>
          <w:i/>
          <w:iCs/>
        </w:rPr>
        <w:t>изобразительности</w:t>
      </w:r>
      <w:r w:rsidRPr="003945AB">
        <w:t xml:space="preserve">. Это качество </w:t>
      </w:r>
      <w:proofErr w:type="gramStart"/>
      <w:r w:rsidRPr="003945AB">
        <w:t>ПР</w:t>
      </w:r>
      <w:proofErr w:type="gramEnd"/>
      <w:r w:rsidRPr="003945AB">
        <w:t xml:space="preserve"> выражается также в активнейшем употреблении приемов словесной изобразительности – особенно в трёх публицистических жанрах, сближающихся с художестве</w:t>
      </w:r>
      <w:r w:rsidRPr="003945AB">
        <w:t>н</w:t>
      </w:r>
      <w:r w:rsidRPr="003945AB">
        <w:t>ной речью, которые выделила Е.И, Журба [</w:t>
      </w:r>
      <w:r w:rsidR="00FD6A4F">
        <w:t>3</w:t>
      </w:r>
      <w:r w:rsidRPr="003945AB">
        <w:t>, с. 53]: очерке, фельетоне и памфлете (так называемых «художественно-публицистических жанрах»).</w:t>
      </w:r>
    </w:p>
    <w:p w:rsidR="003945AB" w:rsidRPr="003945AB" w:rsidRDefault="003945AB" w:rsidP="0022107D">
      <w:pPr>
        <w:ind w:firstLine="709"/>
        <w:jc w:val="both"/>
      </w:pPr>
      <w:r w:rsidRPr="003945AB">
        <w:rPr>
          <w:b/>
        </w:rPr>
        <w:lastRenderedPageBreak/>
        <w:t>Очерк</w:t>
      </w:r>
      <w:r w:rsidR="00FA6ECE">
        <w:rPr>
          <w:b/>
        </w:rPr>
        <w:t xml:space="preserve"> </w:t>
      </w:r>
      <w:proofErr w:type="spellStart"/>
      <w:r w:rsidRPr="003945AB">
        <w:t>фактографичен</w:t>
      </w:r>
      <w:proofErr w:type="spellEnd"/>
      <w:r w:rsidRPr="003945AB">
        <w:t xml:space="preserve"> (и это сближает его с газетной статьей), однако, факты в очерке осмысливаются через образы, а это сближает его «с расск</w:t>
      </w:r>
      <w:r w:rsidRPr="003945AB">
        <w:t>а</w:t>
      </w:r>
      <w:r w:rsidRPr="003945AB">
        <w:t xml:space="preserve">зом или новеллой». Мастерами очерка считаются В. Белов, Л. </w:t>
      </w:r>
      <w:proofErr w:type="spellStart"/>
      <w:r w:rsidRPr="003945AB">
        <w:t>Жуховицкий</w:t>
      </w:r>
      <w:proofErr w:type="spellEnd"/>
      <w:r w:rsidRPr="003945AB">
        <w:t xml:space="preserve">, В. Овечкин, В. </w:t>
      </w:r>
      <w:proofErr w:type="spellStart"/>
      <w:r w:rsidRPr="003945AB">
        <w:t>Чивилихин</w:t>
      </w:r>
      <w:proofErr w:type="spellEnd"/>
      <w:r w:rsidRPr="003945AB">
        <w:t>.</w:t>
      </w:r>
    </w:p>
    <w:p w:rsidR="003945AB" w:rsidRPr="003945AB" w:rsidRDefault="003945AB" w:rsidP="0022107D">
      <w:pPr>
        <w:ind w:firstLine="709"/>
        <w:jc w:val="both"/>
      </w:pPr>
      <w:r w:rsidRPr="003945AB">
        <w:rPr>
          <w:b/>
        </w:rPr>
        <w:t>Фельетон</w:t>
      </w:r>
      <w:r w:rsidR="00FA6ECE">
        <w:rPr>
          <w:b/>
        </w:rPr>
        <w:t xml:space="preserve"> </w:t>
      </w:r>
      <w:r w:rsidRPr="003945AB">
        <w:t xml:space="preserve">подчиняет </w:t>
      </w:r>
      <w:proofErr w:type="spellStart"/>
      <w:r w:rsidRPr="003945AB">
        <w:t>фактографичность</w:t>
      </w:r>
      <w:proofErr w:type="spellEnd"/>
      <w:r w:rsidRPr="003945AB">
        <w:t xml:space="preserve">  и образность сатирическому изобличению, причём «художественность и образность фельетона являются непременным условием его действенности». Признанные мастера фельетона – М. Кольцов, И. Ильф и Е. Петров, Л. </w:t>
      </w:r>
      <w:proofErr w:type="gramStart"/>
      <w:r w:rsidRPr="003945AB">
        <w:t>Лиходеев</w:t>
      </w:r>
      <w:proofErr w:type="gramEnd"/>
      <w:r w:rsidRPr="003945AB">
        <w:t>.</w:t>
      </w:r>
    </w:p>
    <w:p w:rsidR="003945AB" w:rsidRPr="003945AB" w:rsidRDefault="003945AB" w:rsidP="0022107D">
      <w:pPr>
        <w:ind w:firstLine="709"/>
        <w:jc w:val="both"/>
      </w:pPr>
      <w:r w:rsidRPr="003945AB">
        <w:rPr>
          <w:b/>
        </w:rPr>
        <w:t>Памфлет</w:t>
      </w:r>
      <w:r w:rsidRPr="003945AB">
        <w:t>, в отличие от фельетона, является жанром политической с</w:t>
      </w:r>
      <w:r w:rsidRPr="003945AB">
        <w:t>а</w:t>
      </w:r>
      <w:r w:rsidRPr="003945AB">
        <w:t xml:space="preserve">тиры. В жанре памфлета писали В. Зорин, Г. Боровик, в </w:t>
      </w:r>
      <w:r w:rsidRPr="003945AB">
        <w:rPr>
          <w:lang w:val="en-US"/>
        </w:rPr>
        <w:t>XIX</w:t>
      </w:r>
      <w:r w:rsidRPr="003945AB">
        <w:t xml:space="preserve"> веке мастером памфлета был М. Е. Салтыков-Щедрин (вспомним его роман «Помпадуры и </w:t>
      </w:r>
      <w:proofErr w:type="gramStart"/>
      <w:r w:rsidRPr="003945AB">
        <w:t>помпадурши</w:t>
      </w:r>
      <w:proofErr w:type="gramEnd"/>
      <w:r w:rsidRPr="003945AB">
        <w:t>»). И фельетон, и памфлет строятся по формуле «разоблачая – доказываю».</w:t>
      </w:r>
    </w:p>
    <w:p w:rsidR="003945AB" w:rsidRPr="003945AB" w:rsidRDefault="003945AB" w:rsidP="0022107D">
      <w:pPr>
        <w:ind w:firstLine="709"/>
        <w:jc w:val="both"/>
      </w:pPr>
      <w:r w:rsidRPr="003945AB">
        <w:t xml:space="preserve">Существенной характеристикой информации, передаваемой через СМИ, является её новизна. Журналист должен увидеть то, чего до тебя никто не увидел, найти факт, которого еще никто не нашел, высказать мысль новую и </w:t>
      </w:r>
      <w:proofErr w:type="spellStart"/>
      <w:r w:rsidRPr="003945AB">
        <w:t>незатертую</w:t>
      </w:r>
      <w:proofErr w:type="spellEnd"/>
      <w:r w:rsidRPr="003945AB">
        <w:t xml:space="preserve">, а о том, что стало известно и другим журналистам, сообщить быстрее своих конкурентов. Именно поэтому СМИ должны проявлять </w:t>
      </w:r>
      <w:r w:rsidRPr="003945AB">
        <w:rPr>
          <w:b/>
          <w:bCs/>
          <w:i/>
          <w:iCs/>
        </w:rPr>
        <w:t>оп</w:t>
      </w:r>
      <w:r w:rsidRPr="003945AB">
        <w:rPr>
          <w:b/>
          <w:bCs/>
          <w:i/>
          <w:iCs/>
        </w:rPr>
        <w:t>е</w:t>
      </w:r>
      <w:r w:rsidRPr="003945AB">
        <w:rPr>
          <w:b/>
          <w:bCs/>
          <w:i/>
          <w:iCs/>
        </w:rPr>
        <w:t>ративность в подготовке текстов</w:t>
      </w:r>
      <w:r w:rsidRPr="003945AB">
        <w:t>, которые создаются в кратчайшие сроки, порой не дающие возможности довести до совершенства обработку языков</w:t>
      </w:r>
      <w:r w:rsidRPr="003945AB">
        <w:t>о</w:t>
      </w:r>
      <w:r w:rsidRPr="003945AB">
        <w:t>го материала. Отсюда – следующие особенности ПР.</w:t>
      </w:r>
    </w:p>
    <w:p w:rsidR="003945AB" w:rsidRPr="003945AB" w:rsidRDefault="003945AB" w:rsidP="0022107D">
      <w:pPr>
        <w:pStyle w:val="a5"/>
        <w:ind w:firstLine="709"/>
        <w:jc w:val="both"/>
        <w:rPr>
          <w:rFonts w:ascii="Arial Narrow" w:hAnsi="Arial Narrow"/>
          <w:sz w:val="24"/>
          <w:szCs w:val="24"/>
        </w:rPr>
      </w:pPr>
      <w:r w:rsidRPr="003945AB">
        <w:rPr>
          <w:sz w:val="24"/>
          <w:szCs w:val="24"/>
        </w:rPr>
        <w:t xml:space="preserve">1. Активное использование </w:t>
      </w:r>
      <w:r w:rsidRPr="003945AB">
        <w:rPr>
          <w:b/>
          <w:sz w:val="24"/>
          <w:szCs w:val="24"/>
        </w:rPr>
        <w:t>клише</w:t>
      </w:r>
      <w:r w:rsidRPr="003945AB">
        <w:rPr>
          <w:sz w:val="24"/>
          <w:szCs w:val="24"/>
        </w:rPr>
        <w:t>, с помощью которых можно быстро, по типовой схеме, сложить типовое сообщение. Такие клише обычно состоят из двух-трёх компонентов (</w:t>
      </w:r>
      <w:r w:rsidRPr="003945AB">
        <w:rPr>
          <w:i/>
          <w:iCs/>
          <w:sz w:val="24"/>
          <w:szCs w:val="24"/>
        </w:rPr>
        <w:t>военная авантюра, эскалация конфликта, пол</w:t>
      </w:r>
      <w:r w:rsidRPr="003945AB">
        <w:rPr>
          <w:i/>
          <w:iCs/>
          <w:sz w:val="24"/>
          <w:szCs w:val="24"/>
        </w:rPr>
        <w:t>и</w:t>
      </w:r>
      <w:r w:rsidRPr="003945AB">
        <w:rPr>
          <w:i/>
          <w:iCs/>
          <w:sz w:val="24"/>
          <w:szCs w:val="24"/>
        </w:rPr>
        <w:t>тические страсти, работать в обычном режиме</w:t>
      </w:r>
      <w:r w:rsidRPr="003945AB">
        <w:rPr>
          <w:sz w:val="24"/>
          <w:szCs w:val="24"/>
        </w:rPr>
        <w:t xml:space="preserve"> и др.); используются и ц</w:t>
      </w:r>
      <w:r w:rsidRPr="003945AB">
        <w:rPr>
          <w:sz w:val="24"/>
          <w:szCs w:val="24"/>
        </w:rPr>
        <w:t>е</w:t>
      </w:r>
      <w:r w:rsidRPr="003945AB">
        <w:rPr>
          <w:sz w:val="24"/>
          <w:szCs w:val="24"/>
        </w:rPr>
        <w:t>лые клишированные фразы (</w:t>
      </w:r>
      <w:r w:rsidRPr="003945AB">
        <w:rPr>
          <w:i/>
          <w:iCs/>
          <w:sz w:val="24"/>
          <w:szCs w:val="24"/>
        </w:rPr>
        <w:t>Беседа прошла в дружественной обстановке</w:t>
      </w:r>
      <w:r w:rsidRPr="003945AB">
        <w:rPr>
          <w:sz w:val="24"/>
          <w:szCs w:val="24"/>
        </w:rPr>
        <w:t>). Подобные устойчивые словесные комплексы «необходимы уже потому, что невозможно для каждого случая… изобретать особые средства выраж</w:t>
      </w:r>
      <w:r w:rsidRPr="003945AB">
        <w:rPr>
          <w:sz w:val="24"/>
          <w:szCs w:val="24"/>
        </w:rPr>
        <w:t>е</w:t>
      </w:r>
      <w:r w:rsidRPr="003945AB">
        <w:rPr>
          <w:sz w:val="24"/>
          <w:szCs w:val="24"/>
        </w:rPr>
        <w:t>ния,</w:t>
      </w:r>
      <w:r w:rsidR="00FA6ECE">
        <w:rPr>
          <w:sz w:val="24"/>
          <w:szCs w:val="24"/>
        </w:rPr>
        <w:t xml:space="preserve"> </w:t>
      </w:r>
      <w:r w:rsidRPr="003945AB">
        <w:rPr>
          <w:sz w:val="24"/>
          <w:szCs w:val="24"/>
        </w:rPr>
        <w:t>кроме того, текст, изобилующий клишированными выражениями, «у</w:t>
      </w:r>
      <w:r w:rsidRPr="003945AB">
        <w:rPr>
          <w:sz w:val="24"/>
          <w:szCs w:val="24"/>
        </w:rPr>
        <w:t>с</w:t>
      </w:r>
      <w:r w:rsidRPr="003945AB">
        <w:rPr>
          <w:sz w:val="24"/>
          <w:szCs w:val="24"/>
        </w:rPr>
        <w:t>ваивается быстро, целыми смысловыми блоками». [</w:t>
      </w:r>
      <w:r w:rsidR="00FD6A4F">
        <w:rPr>
          <w:sz w:val="24"/>
          <w:szCs w:val="24"/>
        </w:rPr>
        <w:t>1</w:t>
      </w:r>
      <w:r w:rsidRPr="003945AB">
        <w:rPr>
          <w:sz w:val="24"/>
          <w:szCs w:val="24"/>
        </w:rPr>
        <w:t>, с. 76]</w:t>
      </w:r>
      <w:r w:rsidR="00FA6ECE">
        <w:rPr>
          <w:sz w:val="24"/>
          <w:szCs w:val="24"/>
        </w:rPr>
        <w:t>.</w:t>
      </w:r>
      <w:r w:rsidRPr="003945AB">
        <w:rPr>
          <w:sz w:val="24"/>
          <w:szCs w:val="24"/>
        </w:rPr>
        <w:t>Таким образом, клише удобны как для автора текста, так и для его адресата.</w:t>
      </w:r>
    </w:p>
    <w:p w:rsidR="003945AB" w:rsidRPr="003945AB" w:rsidRDefault="003945AB" w:rsidP="0022107D">
      <w:pPr>
        <w:autoSpaceDE w:val="0"/>
        <w:autoSpaceDN w:val="0"/>
        <w:ind w:firstLine="709"/>
        <w:jc w:val="both"/>
      </w:pPr>
      <w:r w:rsidRPr="003945AB">
        <w:t xml:space="preserve">2. Обилие </w:t>
      </w:r>
      <w:r w:rsidRPr="003945AB">
        <w:rPr>
          <w:b/>
        </w:rPr>
        <w:t>штампов</w:t>
      </w:r>
      <w:r w:rsidRPr="003945AB">
        <w:t xml:space="preserve"> – слов и выражений, возникших как удачные образно-экспрессивные средства, но «затёртых автоматическим употреблен</w:t>
      </w:r>
      <w:r w:rsidRPr="003945AB">
        <w:t>и</w:t>
      </w:r>
      <w:r w:rsidRPr="003945AB">
        <w:t xml:space="preserve">ем». В качестве примера приведём несколько очерковых штампов: </w:t>
      </w:r>
      <w:r w:rsidRPr="003945AB">
        <w:rPr>
          <w:i/>
          <w:iCs/>
        </w:rPr>
        <w:t xml:space="preserve">открытое лицо, белозубая улыбка; усталые, но довольные </w:t>
      </w:r>
      <w:r w:rsidRPr="003945AB">
        <w:t xml:space="preserve">(примеры Г. Я. </w:t>
      </w:r>
      <w:proofErr w:type="spellStart"/>
      <w:r w:rsidRPr="003945AB">
        <w:t>Солганика</w:t>
      </w:r>
      <w:proofErr w:type="spellEnd"/>
      <w:r w:rsidRPr="003945AB">
        <w:t xml:space="preserve">). Типовые газетные штампы: </w:t>
      </w:r>
      <w:r w:rsidRPr="003945AB">
        <w:rPr>
          <w:i/>
          <w:iCs/>
        </w:rPr>
        <w:t xml:space="preserve">форум </w:t>
      </w:r>
      <w:r w:rsidRPr="003945AB">
        <w:t xml:space="preserve">(ф. животноводов, партийный ф.), </w:t>
      </w:r>
      <w:r w:rsidRPr="003945AB">
        <w:rPr>
          <w:i/>
          <w:iCs/>
        </w:rPr>
        <w:t>огне</w:t>
      </w:r>
      <w:r w:rsidRPr="003945AB">
        <w:rPr>
          <w:i/>
          <w:iCs/>
        </w:rPr>
        <w:t>н</w:t>
      </w:r>
      <w:r w:rsidRPr="003945AB">
        <w:rPr>
          <w:i/>
          <w:iCs/>
        </w:rPr>
        <w:t>ная стихия, черное золото</w:t>
      </w:r>
      <w:r w:rsidRPr="003945AB">
        <w:t>. Реакция большинства читателей на такие выр</w:t>
      </w:r>
      <w:r w:rsidRPr="003945AB">
        <w:t>а</w:t>
      </w:r>
      <w:r w:rsidRPr="003945AB">
        <w:t xml:space="preserve">жения, как правило, иронична: </w:t>
      </w:r>
      <w:proofErr w:type="gramStart"/>
      <w:r w:rsidRPr="003945AB">
        <w:t xml:space="preserve">«Информационная программа знакомит нас с очередными покорителями </w:t>
      </w:r>
      <w:r w:rsidRPr="003945AB">
        <w:rPr>
          <w:i/>
          <w:iCs/>
        </w:rPr>
        <w:t>небесной, воздушной</w:t>
      </w:r>
      <w:r w:rsidRPr="003945AB">
        <w:t xml:space="preserve"> или </w:t>
      </w:r>
      <w:r w:rsidRPr="003945AB">
        <w:rPr>
          <w:i/>
          <w:iCs/>
        </w:rPr>
        <w:t>огненной стихии</w:t>
      </w:r>
      <w:r w:rsidRPr="003945AB">
        <w:t>, пыт</w:t>
      </w:r>
      <w:r w:rsidRPr="003945AB">
        <w:t>а</w:t>
      </w:r>
      <w:r w:rsidRPr="003945AB">
        <w:t xml:space="preserve">ется убедить нас в том, что окружающий мир – сплошное </w:t>
      </w:r>
      <w:r w:rsidRPr="003945AB">
        <w:rPr>
          <w:i/>
          <w:iCs/>
        </w:rPr>
        <w:t>золото</w:t>
      </w:r>
      <w:r w:rsidRPr="003945AB">
        <w:t xml:space="preserve"> – </w:t>
      </w:r>
      <w:r w:rsidRPr="003945AB">
        <w:rPr>
          <w:i/>
          <w:iCs/>
        </w:rPr>
        <w:t xml:space="preserve">черное </w:t>
      </w:r>
      <w:r w:rsidRPr="003945AB">
        <w:t xml:space="preserve">(нефть), </w:t>
      </w:r>
      <w:r w:rsidRPr="003945AB">
        <w:rPr>
          <w:i/>
          <w:iCs/>
        </w:rPr>
        <w:t>белое</w:t>
      </w:r>
      <w:r w:rsidRPr="003945AB">
        <w:t xml:space="preserve"> (и хлопок, и меха), </w:t>
      </w:r>
      <w:r w:rsidRPr="003945AB">
        <w:rPr>
          <w:i/>
          <w:iCs/>
        </w:rPr>
        <w:t>голубое</w:t>
      </w:r>
      <w:r w:rsidRPr="003945AB">
        <w:t xml:space="preserve"> (и меха, и гидроресурсы), и </w:t>
      </w:r>
      <w:r w:rsidRPr="003945AB">
        <w:rPr>
          <w:i/>
          <w:iCs/>
        </w:rPr>
        <w:t>же</w:t>
      </w:r>
      <w:r w:rsidRPr="003945AB">
        <w:rPr>
          <w:i/>
          <w:iCs/>
        </w:rPr>
        <w:t>л</w:t>
      </w:r>
      <w:r w:rsidRPr="003945AB">
        <w:rPr>
          <w:i/>
          <w:iCs/>
        </w:rPr>
        <w:t>тое</w:t>
      </w:r>
      <w:r w:rsidRPr="003945AB">
        <w:t xml:space="preserve">, и </w:t>
      </w:r>
      <w:r w:rsidRPr="003945AB">
        <w:rPr>
          <w:i/>
          <w:iCs/>
        </w:rPr>
        <w:t>янтарное</w:t>
      </w:r>
      <w:r w:rsidRPr="003945AB">
        <w:t xml:space="preserve">, и даже </w:t>
      </w:r>
      <w:r w:rsidRPr="003945AB">
        <w:rPr>
          <w:i/>
          <w:iCs/>
        </w:rPr>
        <w:t>ароматное</w:t>
      </w:r>
      <w:proofErr w:type="gramEnd"/>
      <w:r w:rsidRPr="003945AB">
        <w:t xml:space="preserve"> (?)». Чем штамп отличается от клише? </w:t>
      </w:r>
      <w:proofErr w:type="gramStart"/>
      <w:r w:rsidRPr="003945AB">
        <w:t>«В отличие от клише, – поясняет Т. Г. Винокур, – понятие штампа оценочно (так называют любые примелькавшиеся, надоевшие и безвкусные выраж</w:t>
      </w:r>
      <w:r w:rsidRPr="003945AB">
        <w:t>е</w:t>
      </w:r>
      <w:r w:rsidRPr="003945AB">
        <w:t>ния)»[</w:t>
      </w:r>
      <w:r w:rsidR="003C627D">
        <w:t>1</w:t>
      </w:r>
      <w:r w:rsidRPr="003945AB">
        <w:t>, с. 20]Несмотря на негативное отношение к ним, язык газеты «переполнен штампами – да иначе не может и быть: трудно писать быстро и пр</w:t>
      </w:r>
      <w:r w:rsidRPr="003945AB">
        <w:t>а</w:t>
      </w:r>
      <w:r w:rsidRPr="003945AB">
        <w:t xml:space="preserve">вильно, не прибегая к избитым выражениям», – полагает Ш. </w:t>
      </w:r>
      <w:proofErr w:type="spellStart"/>
      <w:r w:rsidRPr="003945AB">
        <w:t>Балли</w:t>
      </w:r>
      <w:proofErr w:type="spellEnd"/>
      <w:r w:rsidRPr="003945AB">
        <w:t>.</w:t>
      </w:r>
      <w:proofErr w:type="gramEnd"/>
    </w:p>
    <w:p w:rsidR="003945AB" w:rsidRPr="003945AB" w:rsidRDefault="003945AB" w:rsidP="0022107D">
      <w:pPr>
        <w:autoSpaceDE w:val="0"/>
        <w:autoSpaceDN w:val="0"/>
        <w:ind w:firstLine="709"/>
        <w:jc w:val="both"/>
      </w:pPr>
      <w:r w:rsidRPr="003945AB">
        <w:t xml:space="preserve">3. </w:t>
      </w:r>
      <w:r w:rsidRPr="003945AB">
        <w:rPr>
          <w:b/>
          <w:i/>
        </w:rPr>
        <w:t>Номинативная оперативность</w:t>
      </w:r>
      <w:r w:rsidRPr="003945AB">
        <w:t xml:space="preserve"> «газетного» словообразования, состоящая в том, что оно мгновенно реагирует на изменения в информацио</w:t>
      </w:r>
      <w:r w:rsidRPr="003945AB">
        <w:t>н</w:t>
      </w:r>
      <w:r w:rsidRPr="003945AB">
        <w:t xml:space="preserve">ной картине мира следующими двумя способами. </w:t>
      </w:r>
    </w:p>
    <w:p w:rsidR="003945AB" w:rsidRPr="003945AB" w:rsidRDefault="003945AB" w:rsidP="0022107D">
      <w:pPr>
        <w:autoSpaceDE w:val="0"/>
        <w:autoSpaceDN w:val="0"/>
        <w:ind w:firstLine="709"/>
        <w:jc w:val="both"/>
      </w:pPr>
      <w:r w:rsidRPr="003945AB">
        <w:t xml:space="preserve">1) Активизацией соответствующих словообразовательных моделей, например, </w:t>
      </w:r>
      <w:r w:rsidRPr="003945AB">
        <w:rPr>
          <w:i/>
          <w:iCs/>
        </w:rPr>
        <w:t xml:space="preserve">экс-министр, экс-президент, экс-премьер, </w:t>
      </w:r>
      <w:proofErr w:type="spellStart"/>
      <w:r w:rsidRPr="003945AB">
        <w:rPr>
          <w:i/>
          <w:iCs/>
        </w:rPr>
        <w:t>экс-спикер</w:t>
      </w:r>
      <w:proofErr w:type="spellEnd"/>
      <w:r w:rsidRPr="003945AB">
        <w:t xml:space="preserve"> и др.: актив</w:t>
      </w:r>
      <w:r w:rsidRPr="003945AB">
        <w:t>и</w:t>
      </w:r>
      <w:r w:rsidRPr="003945AB">
        <w:t xml:space="preserve">зация этой модели в 90-х гг. </w:t>
      </w:r>
      <w:r w:rsidRPr="003945AB">
        <w:rPr>
          <w:lang w:val="en-US"/>
        </w:rPr>
        <w:t>XX</w:t>
      </w:r>
      <w:r w:rsidRPr="003945AB">
        <w:t xml:space="preserve"> </w:t>
      </w:r>
      <w:proofErr w:type="gramStart"/>
      <w:r w:rsidRPr="003945AB">
        <w:t>в</w:t>
      </w:r>
      <w:proofErr w:type="gramEnd"/>
      <w:r w:rsidRPr="003945AB">
        <w:t xml:space="preserve">. </w:t>
      </w:r>
      <w:proofErr w:type="gramStart"/>
      <w:r w:rsidRPr="003945AB">
        <w:t>была</w:t>
      </w:r>
      <w:proofErr w:type="gramEnd"/>
      <w:r w:rsidRPr="003945AB">
        <w:t xml:space="preserve"> вызвана частыми перемещениями должностных лиц в органах управления.</w:t>
      </w:r>
    </w:p>
    <w:p w:rsidR="003945AB" w:rsidRPr="003945AB" w:rsidRDefault="003945AB" w:rsidP="0022107D">
      <w:pPr>
        <w:autoSpaceDE w:val="0"/>
        <w:autoSpaceDN w:val="0"/>
        <w:ind w:firstLine="709"/>
        <w:jc w:val="both"/>
      </w:pPr>
      <w:r w:rsidRPr="003945AB">
        <w:t xml:space="preserve">2) Появлением тематических групп </w:t>
      </w:r>
      <w:proofErr w:type="spellStart"/>
      <w:r w:rsidRPr="003945AB">
        <w:t>неологических</w:t>
      </w:r>
      <w:proofErr w:type="spellEnd"/>
      <w:r w:rsidRPr="003945AB">
        <w:t xml:space="preserve"> дериватов. </w:t>
      </w:r>
      <w:proofErr w:type="gramStart"/>
      <w:r w:rsidRPr="003945AB">
        <w:t xml:space="preserve">Так, в период вспыхнувшего летом </w:t>
      </w:r>
      <w:smartTag w:uri="urn:schemas-microsoft-com:office:smarttags" w:element="metricconverter">
        <w:smartTagPr>
          <w:attr w:name="ProductID" w:val="1994 г"/>
        </w:smartTagPr>
        <w:r w:rsidRPr="003945AB">
          <w:t>1994 г</w:t>
        </w:r>
      </w:smartTag>
      <w:r w:rsidRPr="003945AB">
        <w:t xml:space="preserve">. скандала вокруг АО «МММ» в прессе появились такие «слова-однодневки», как </w:t>
      </w:r>
      <w:proofErr w:type="spellStart"/>
      <w:r w:rsidRPr="003945AB">
        <w:rPr>
          <w:i/>
          <w:iCs/>
        </w:rPr>
        <w:t>эмэмэмщики</w:t>
      </w:r>
      <w:proofErr w:type="spellEnd"/>
      <w:r w:rsidRPr="003945AB">
        <w:rPr>
          <w:i/>
          <w:iCs/>
        </w:rPr>
        <w:t xml:space="preserve">, </w:t>
      </w:r>
      <w:proofErr w:type="spellStart"/>
      <w:r w:rsidRPr="003945AB">
        <w:rPr>
          <w:i/>
          <w:iCs/>
        </w:rPr>
        <w:t>эмэмэмовский</w:t>
      </w:r>
      <w:proofErr w:type="spellEnd"/>
      <w:r w:rsidRPr="003945AB">
        <w:t xml:space="preserve"> (узел, скандал, акции), (</w:t>
      </w:r>
      <w:proofErr w:type="spellStart"/>
      <w:r w:rsidRPr="003945AB">
        <w:rPr>
          <w:i/>
          <w:iCs/>
        </w:rPr>
        <w:t>мавродиевка</w:t>
      </w:r>
      <w:proofErr w:type="spellEnd"/>
      <w:r w:rsidRPr="003945AB">
        <w:t xml:space="preserve"> – акция АО «МММ» – (по фамилии президе</w:t>
      </w:r>
      <w:r w:rsidRPr="003945AB">
        <w:t>н</w:t>
      </w:r>
      <w:r w:rsidRPr="003945AB">
        <w:t>та фирмы Сергея Мавроди) – слова, ушедшие из нашей речи вместе с соо</w:t>
      </w:r>
      <w:r w:rsidRPr="003945AB">
        <w:t>т</w:t>
      </w:r>
      <w:r w:rsidRPr="003945AB">
        <w:t xml:space="preserve">ветствующими понятиями и ослаблением интереса к этой </w:t>
      </w:r>
      <w:r w:rsidRPr="003945AB">
        <w:lastRenderedPageBreak/>
        <w:t>теме.</w:t>
      </w:r>
      <w:proofErr w:type="gramEnd"/>
      <w:r w:rsidRPr="003945AB">
        <w:t xml:space="preserve"> Соответствующие производящие единицы (в данном конкретном случае – </w:t>
      </w:r>
      <w:r w:rsidRPr="003945AB">
        <w:rPr>
          <w:i/>
          <w:iCs/>
        </w:rPr>
        <w:t>МММ</w:t>
      </w:r>
      <w:r w:rsidRPr="003945AB">
        <w:t xml:space="preserve">, </w:t>
      </w:r>
      <w:r w:rsidRPr="003945AB">
        <w:rPr>
          <w:i/>
          <w:iCs/>
        </w:rPr>
        <w:t>Ма</w:t>
      </w:r>
      <w:r w:rsidRPr="003945AB">
        <w:rPr>
          <w:i/>
          <w:iCs/>
        </w:rPr>
        <w:t>в</w:t>
      </w:r>
      <w:r w:rsidRPr="003945AB">
        <w:rPr>
          <w:i/>
          <w:iCs/>
        </w:rPr>
        <w:t>роди</w:t>
      </w:r>
      <w:r w:rsidRPr="003945AB">
        <w:t xml:space="preserve">), «выдвинутые в центр общественного сознания», иногда именуют, вслед за Т. В. Шмелёвой, </w:t>
      </w:r>
      <w:r w:rsidRPr="003945AB">
        <w:rPr>
          <w:b/>
        </w:rPr>
        <w:t>ключевыми словами  текущего момента</w:t>
      </w:r>
      <w:r w:rsidRPr="003945AB">
        <w:t>.</w:t>
      </w:r>
    </w:p>
    <w:p w:rsidR="003945AB" w:rsidRPr="003945AB" w:rsidRDefault="003945AB" w:rsidP="0022107D">
      <w:pPr>
        <w:shd w:val="clear" w:color="auto" w:fill="FFFFFF"/>
        <w:ind w:firstLine="709"/>
        <w:jc w:val="both"/>
        <w:rPr>
          <w:rFonts w:ascii="Arial Narrow" w:hAnsi="Arial Narrow"/>
        </w:rPr>
      </w:pPr>
      <w:r w:rsidRPr="003945AB">
        <w:t xml:space="preserve">4. Использование двух оперативных жанров СМИ – </w:t>
      </w:r>
      <w:r w:rsidRPr="003945AB">
        <w:rPr>
          <w:b/>
          <w:bCs/>
        </w:rPr>
        <w:t>интервью</w:t>
      </w:r>
      <w:r w:rsidRPr="003945AB">
        <w:t xml:space="preserve"> и </w:t>
      </w:r>
      <w:r w:rsidRPr="003945AB">
        <w:rPr>
          <w:b/>
          <w:bCs/>
        </w:rPr>
        <w:t>р</w:t>
      </w:r>
      <w:r w:rsidRPr="003945AB">
        <w:rPr>
          <w:b/>
          <w:bCs/>
        </w:rPr>
        <w:t>е</w:t>
      </w:r>
      <w:r w:rsidRPr="003945AB">
        <w:rPr>
          <w:b/>
          <w:bCs/>
        </w:rPr>
        <w:t>портажа</w:t>
      </w:r>
      <w:r w:rsidRPr="003945AB">
        <w:t xml:space="preserve">, которые (в устной форме) могут быть переданы в эфир без какой бы то ни было правки и подготовки. Устные формы интервью и репортажа следует, на наш взгляд, отнести к разговорным жанрам </w:t>
      </w:r>
      <w:proofErr w:type="gramStart"/>
      <w:r w:rsidRPr="003945AB">
        <w:t>ПР</w:t>
      </w:r>
      <w:proofErr w:type="gramEnd"/>
      <w:r w:rsidRPr="003945AB">
        <w:t>; письменная форма и опубликование предполагают их обязательный «перевод на язык газ</w:t>
      </w:r>
      <w:r w:rsidRPr="003945AB">
        <w:t>е</w:t>
      </w:r>
      <w:r w:rsidRPr="003945AB">
        <w:t>ты». В этом случае в текст интервью проникают элементы книжной речи, а репортаж становится похож «порой на очерк, корреспонденцию, а то и на рассказ», то есть утрачивает признаки разговорности и свою жанровую пр</w:t>
      </w:r>
      <w:r w:rsidRPr="003945AB">
        <w:t>и</w:t>
      </w:r>
      <w:r w:rsidRPr="003945AB">
        <w:t>роду. И действительно: если устно-разговорной форме репортажа присущи «динамизм, иногда стремительность изложения</w:t>
      </w:r>
      <w:proofErr w:type="gramStart"/>
      <w:r w:rsidRPr="003945AB">
        <w:t>»(</w:t>
      </w:r>
      <w:proofErr w:type="gramEnd"/>
      <w:r w:rsidRPr="003945AB">
        <w:t>вспомним знаменитые фу</w:t>
      </w:r>
      <w:r w:rsidRPr="003945AB">
        <w:t>т</w:t>
      </w:r>
      <w:r w:rsidRPr="003945AB">
        <w:t>больные репортажи Н. Озерова), то в газете репортаж «становится жанром раздумий, жанром проблемным». [</w:t>
      </w:r>
      <w:r w:rsidR="003C627D">
        <w:t>10</w:t>
      </w:r>
      <w:r w:rsidRPr="003945AB">
        <w:t>, с. 43]</w:t>
      </w:r>
    </w:p>
    <w:p w:rsidR="003945AB" w:rsidRPr="003945AB" w:rsidRDefault="003945AB" w:rsidP="0022107D">
      <w:pPr>
        <w:autoSpaceDE w:val="0"/>
        <w:autoSpaceDN w:val="0"/>
        <w:ind w:firstLine="709"/>
        <w:jc w:val="both"/>
      </w:pPr>
      <w:r w:rsidRPr="003945AB">
        <w:t>СМИ ориентируются на «усреднённого», «среднего» читателя, не о</w:t>
      </w:r>
      <w:r w:rsidRPr="003945AB">
        <w:t>б</w:t>
      </w:r>
      <w:r w:rsidRPr="003945AB">
        <w:t xml:space="preserve">ладающего особыми специальными знаниями, поэтому </w:t>
      </w:r>
      <w:r w:rsidRPr="003945AB">
        <w:rPr>
          <w:b/>
          <w:bCs/>
          <w:i/>
          <w:iCs/>
        </w:rPr>
        <w:t>язык СМИ должен быть прост и доступен</w:t>
      </w:r>
      <w:r w:rsidRPr="003945AB">
        <w:t xml:space="preserve">. Отсюда – обязательная </w:t>
      </w:r>
      <w:r w:rsidRPr="003945AB">
        <w:rPr>
          <w:b/>
          <w:i/>
        </w:rPr>
        <w:t>адаптация</w:t>
      </w:r>
      <w:r w:rsidR="00461B5A">
        <w:rPr>
          <w:b/>
          <w:i/>
        </w:rPr>
        <w:t xml:space="preserve"> </w:t>
      </w:r>
      <w:r w:rsidRPr="003945AB">
        <w:t>(то есть пер</w:t>
      </w:r>
      <w:r w:rsidRPr="003945AB">
        <w:t>е</w:t>
      </w:r>
      <w:r w:rsidRPr="003945AB">
        <w:t>сказ популярным, понятным «среднему» читателю языком) новостей техн</w:t>
      </w:r>
      <w:r w:rsidRPr="003945AB">
        <w:t>и</w:t>
      </w:r>
      <w:r w:rsidRPr="003945AB">
        <w:t>ки, медицины, экономики, метеорологических прогнозов и т. д. Отбор язык</w:t>
      </w:r>
      <w:r w:rsidRPr="003945AB">
        <w:t>о</w:t>
      </w:r>
      <w:r w:rsidRPr="003945AB">
        <w:t>вых средств в ПС происходит «с установкой на их доходчивость»; если же незнакомая для читателя лексика все-таки вводится, то обязательно в сопр</w:t>
      </w:r>
      <w:r w:rsidRPr="003945AB">
        <w:t>о</w:t>
      </w:r>
      <w:r w:rsidRPr="003945AB">
        <w:t xml:space="preserve">вождении различного рода пояснений и толкований: </w:t>
      </w:r>
      <w:r w:rsidRPr="003945AB">
        <w:rPr>
          <w:i/>
          <w:iCs/>
        </w:rPr>
        <w:t xml:space="preserve">Если в течение всего срока проценты клиентом не снимаются, то они </w:t>
      </w:r>
      <w:r w:rsidRPr="003945AB">
        <w:rPr>
          <w:b/>
          <w:bCs/>
          <w:i/>
          <w:iCs/>
        </w:rPr>
        <w:t>капитализируются</w:t>
      </w:r>
      <w:r w:rsidRPr="003945AB">
        <w:rPr>
          <w:i/>
          <w:iCs/>
        </w:rPr>
        <w:t xml:space="preserve"> – пр</w:t>
      </w:r>
      <w:r w:rsidRPr="003945AB">
        <w:rPr>
          <w:i/>
          <w:iCs/>
        </w:rPr>
        <w:t>и</w:t>
      </w:r>
      <w:r w:rsidRPr="003945AB">
        <w:rPr>
          <w:i/>
          <w:iCs/>
        </w:rPr>
        <w:t xml:space="preserve">числяются к основной сумме вклада </w:t>
      </w:r>
      <w:r w:rsidRPr="003945AB">
        <w:t>(Аргументы и факты). Используемые без пояснений термины, иностранные слова, аббревиатуры, а также метафоры, метонимии, аллюзии должны быть общеизвестными и «восприниматься ч</w:t>
      </w:r>
      <w:r w:rsidRPr="003945AB">
        <w:t>и</w:t>
      </w:r>
      <w:r w:rsidRPr="003945AB">
        <w:t>тателем как нечто привычное».</w:t>
      </w:r>
    </w:p>
    <w:p w:rsidR="003945AB" w:rsidRPr="003945AB" w:rsidRDefault="003945AB" w:rsidP="0022107D">
      <w:pPr>
        <w:autoSpaceDE w:val="0"/>
        <w:autoSpaceDN w:val="0"/>
        <w:ind w:firstLine="709"/>
        <w:jc w:val="both"/>
      </w:pPr>
      <w:r w:rsidRPr="003945AB">
        <w:t xml:space="preserve">Информация в СМИ, с тем, чтобы облегчить её восприятие, не только упрощается, но и </w:t>
      </w:r>
      <w:r w:rsidRPr="003945AB">
        <w:rPr>
          <w:bCs/>
          <w:iCs/>
        </w:rPr>
        <w:t>структурируется по степени важности</w:t>
      </w:r>
      <w:r w:rsidRPr="003945AB">
        <w:t xml:space="preserve"> с помощью целого ряда приёмов актуализации. Так, наиболее важная информация выносится на первую полосу. Обычно на первую страницу газеты попадают заголовки и зачины целого ряда наиболее интригующих статей, а их продолжение расп</w:t>
      </w:r>
      <w:r w:rsidRPr="003945AB">
        <w:t>о</w:t>
      </w:r>
      <w:r w:rsidRPr="003945AB">
        <w:t>лагается в середине издания, что «увеличивает шанс каждой статьи попасться читателю на глаза». С целью выделить информативно значимые фрагме</w:t>
      </w:r>
      <w:r w:rsidRPr="003945AB">
        <w:t>н</w:t>
      </w:r>
      <w:r w:rsidRPr="003945AB">
        <w:t xml:space="preserve">ты текста в письменных формах </w:t>
      </w:r>
      <w:proofErr w:type="gramStart"/>
      <w:r w:rsidRPr="003945AB">
        <w:t>ПР</w:t>
      </w:r>
      <w:proofErr w:type="gramEnd"/>
      <w:r w:rsidRPr="003945AB">
        <w:t xml:space="preserve"> используется целая иерархия шрифтов и красок.</w:t>
      </w:r>
    </w:p>
    <w:p w:rsidR="003945AB" w:rsidRPr="003945AB" w:rsidRDefault="003945AB" w:rsidP="0022107D">
      <w:pPr>
        <w:autoSpaceDE w:val="0"/>
        <w:autoSpaceDN w:val="0"/>
        <w:ind w:firstLine="709"/>
        <w:jc w:val="both"/>
      </w:pPr>
      <w:r w:rsidRPr="003945AB">
        <w:t xml:space="preserve">Вторая функция </w:t>
      </w:r>
      <w:proofErr w:type="gramStart"/>
      <w:r w:rsidRPr="003945AB">
        <w:t>ПР</w:t>
      </w:r>
      <w:proofErr w:type="gramEnd"/>
      <w:r w:rsidRPr="003945AB">
        <w:t xml:space="preserve"> – </w:t>
      </w:r>
      <w:proofErr w:type="spellStart"/>
      <w:r w:rsidRPr="003945AB">
        <w:rPr>
          <w:b/>
          <w:bCs/>
          <w:i/>
          <w:iCs/>
        </w:rPr>
        <w:t>инфлюативная</w:t>
      </w:r>
      <w:proofErr w:type="spellEnd"/>
      <w:r w:rsidRPr="003945AB">
        <w:t>: в СМИ факты не только соо</w:t>
      </w:r>
      <w:r w:rsidRPr="003945AB">
        <w:t>б</w:t>
      </w:r>
      <w:r w:rsidRPr="003945AB">
        <w:t xml:space="preserve">щаются, но и комментируются, то есть получают истолкование и оценку. </w:t>
      </w:r>
      <w:proofErr w:type="gramStart"/>
      <w:r w:rsidRPr="003945AB">
        <w:t>ПР</w:t>
      </w:r>
      <w:proofErr w:type="gramEnd"/>
      <w:r w:rsidRPr="003945AB">
        <w:t xml:space="preserve"> иногда даже определяется как письменное и устное слово, создаваемое с ц</w:t>
      </w:r>
      <w:r w:rsidRPr="003945AB">
        <w:t>е</w:t>
      </w:r>
      <w:r w:rsidRPr="003945AB">
        <w:t>лью убеждения, формирования мнений. СМИ всегда тенденциозны; более т</w:t>
      </w:r>
      <w:r w:rsidRPr="003945AB">
        <w:t>о</w:t>
      </w:r>
      <w:r w:rsidRPr="003945AB">
        <w:t xml:space="preserve">го, без тенденции автора, без его стремления что-нибудь доказать и в чем-нибудь убедить читателя нет настоящей публицистики. </w:t>
      </w:r>
    </w:p>
    <w:p w:rsidR="003945AB" w:rsidRPr="003945AB" w:rsidRDefault="003945AB" w:rsidP="0022107D">
      <w:pPr>
        <w:autoSpaceDE w:val="0"/>
        <w:autoSpaceDN w:val="0"/>
        <w:ind w:firstLine="709"/>
        <w:jc w:val="both"/>
      </w:pPr>
      <w:proofErr w:type="spellStart"/>
      <w:r w:rsidRPr="003945AB">
        <w:t>Инфлюативная</w:t>
      </w:r>
      <w:proofErr w:type="spellEnd"/>
      <w:r w:rsidRPr="003945AB">
        <w:t xml:space="preserve"> функция СМИ направлена на формирование оценочных установок аудитории, отсюда – активное использование </w:t>
      </w:r>
      <w:r w:rsidRPr="003945AB">
        <w:rPr>
          <w:b/>
          <w:i/>
        </w:rPr>
        <w:t xml:space="preserve">оценочных средств и </w:t>
      </w:r>
      <w:proofErr w:type="spellStart"/>
      <w:r w:rsidRPr="003945AB">
        <w:rPr>
          <w:b/>
          <w:i/>
        </w:rPr>
        <w:t>эвфемии</w:t>
      </w:r>
      <w:proofErr w:type="spellEnd"/>
      <w:r w:rsidRPr="003945AB">
        <w:t xml:space="preserve">, что составляет отличительную особенность газетно-публицистической речи. Считается, что такая лексика – это самые «газетные» слова: </w:t>
      </w:r>
      <w:r w:rsidRPr="003945AB">
        <w:rPr>
          <w:b/>
          <w:bCs/>
          <w:i/>
          <w:iCs/>
        </w:rPr>
        <w:t xml:space="preserve">исторический </w:t>
      </w:r>
      <w:r w:rsidRPr="003945AB">
        <w:rPr>
          <w:i/>
          <w:iCs/>
        </w:rPr>
        <w:t>договор</w:t>
      </w:r>
      <w:r w:rsidRPr="003945AB">
        <w:rPr>
          <w:b/>
          <w:bCs/>
          <w:i/>
          <w:iCs/>
        </w:rPr>
        <w:t xml:space="preserve">, банановая </w:t>
      </w:r>
      <w:r w:rsidRPr="003945AB">
        <w:rPr>
          <w:i/>
          <w:iCs/>
        </w:rPr>
        <w:t>республика</w:t>
      </w:r>
      <w:r w:rsidRPr="003945AB">
        <w:rPr>
          <w:b/>
          <w:bCs/>
          <w:i/>
          <w:iCs/>
        </w:rPr>
        <w:t xml:space="preserve">, марионеточный </w:t>
      </w:r>
      <w:r w:rsidRPr="003945AB">
        <w:rPr>
          <w:i/>
          <w:iCs/>
        </w:rPr>
        <w:t>р</w:t>
      </w:r>
      <w:r w:rsidRPr="003945AB">
        <w:rPr>
          <w:i/>
          <w:iCs/>
        </w:rPr>
        <w:t>е</w:t>
      </w:r>
      <w:r w:rsidRPr="003945AB">
        <w:rPr>
          <w:i/>
          <w:iCs/>
        </w:rPr>
        <w:t>жим</w:t>
      </w:r>
      <w:r w:rsidRPr="003945AB">
        <w:rPr>
          <w:b/>
          <w:bCs/>
          <w:i/>
          <w:iCs/>
        </w:rPr>
        <w:t xml:space="preserve">, танковая </w:t>
      </w:r>
      <w:r w:rsidRPr="003945AB">
        <w:rPr>
          <w:i/>
          <w:iCs/>
        </w:rPr>
        <w:t>демократия</w:t>
      </w:r>
      <w:r w:rsidRPr="003945AB">
        <w:t xml:space="preserve"> и т. д. В 30-е и 90-е годы </w:t>
      </w:r>
      <w:r w:rsidRPr="003945AB">
        <w:rPr>
          <w:lang w:val="en-US"/>
        </w:rPr>
        <w:t>XX</w:t>
      </w:r>
      <w:r w:rsidRPr="003945AB">
        <w:t xml:space="preserve"> века особой акти</w:t>
      </w:r>
      <w:r w:rsidRPr="003945AB">
        <w:t>в</w:t>
      </w:r>
      <w:r w:rsidRPr="003945AB">
        <w:t xml:space="preserve">ностью отличалась отрицательно-оценочная лексика. </w:t>
      </w:r>
      <w:proofErr w:type="gramStart"/>
      <w:r w:rsidRPr="003945AB">
        <w:t xml:space="preserve">Вот лишь некоторые извлечения из газет этих двух периодов: </w:t>
      </w:r>
      <w:r w:rsidRPr="003945AB">
        <w:rPr>
          <w:i/>
          <w:iCs/>
        </w:rPr>
        <w:t>банда изменников</w:t>
      </w:r>
      <w:r w:rsidRPr="003945AB">
        <w:t xml:space="preserve">, </w:t>
      </w:r>
      <w:r w:rsidRPr="003945AB">
        <w:rPr>
          <w:i/>
          <w:iCs/>
        </w:rPr>
        <w:t>двурушник</w:t>
      </w:r>
      <w:r w:rsidRPr="003945AB">
        <w:t xml:space="preserve">, </w:t>
      </w:r>
      <w:r w:rsidRPr="003945AB">
        <w:rPr>
          <w:i/>
          <w:iCs/>
        </w:rPr>
        <w:t>хамелеон</w:t>
      </w:r>
      <w:r w:rsidRPr="003945AB">
        <w:t xml:space="preserve">, </w:t>
      </w:r>
      <w:r w:rsidRPr="003945AB">
        <w:rPr>
          <w:i/>
          <w:iCs/>
        </w:rPr>
        <w:t>шпион</w:t>
      </w:r>
      <w:r w:rsidRPr="003945AB">
        <w:t xml:space="preserve">, </w:t>
      </w:r>
      <w:r w:rsidRPr="003945AB">
        <w:rPr>
          <w:i/>
          <w:iCs/>
        </w:rPr>
        <w:t>иуда-провокатор</w:t>
      </w:r>
      <w:r w:rsidRPr="003945AB">
        <w:t xml:space="preserve"> (30-е гг</w:t>
      </w:r>
      <w:r w:rsidRPr="003945AB">
        <w:rPr>
          <w:i/>
          <w:iCs/>
        </w:rPr>
        <w:t>.</w:t>
      </w:r>
      <w:r w:rsidRPr="003945AB">
        <w:t>)</w:t>
      </w:r>
      <w:r w:rsidRPr="003945AB">
        <w:rPr>
          <w:iCs/>
        </w:rPr>
        <w:t>;</w:t>
      </w:r>
      <w:r w:rsidRPr="003945AB">
        <w:rPr>
          <w:i/>
          <w:iCs/>
        </w:rPr>
        <w:t xml:space="preserve"> банда коммунистов, предатели, л</w:t>
      </w:r>
      <w:r w:rsidRPr="003945AB">
        <w:rPr>
          <w:i/>
          <w:iCs/>
        </w:rPr>
        <w:t>и</w:t>
      </w:r>
      <w:r w:rsidRPr="003945AB">
        <w:rPr>
          <w:i/>
          <w:iCs/>
        </w:rPr>
        <w:t xml:space="preserve">цемеры, политические </w:t>
      </w:r>
      <w:proofErr w:type="spellStart"/>
      <w:r w:rsidRPr="003945AB">
        <w:rPr>
          <w:i/>
          <w:iCs/>
        </w:rPr>
        <w:t>наперсточники</w:t>
      </w:r>
      <w:proofErr w:type="spellEnd"/>
      <w:r w:rsidRPr="003945AB">
        <w:rPr>
          <w:i/>
          <w:iCs/>
        </w:rPr>
        <w:t xml:space="preserve">, негодяи, помойные политики </w:t>
      </w:r>
      <w:r w:rsidRPr="003945AB">
        <w:t>(90-е гг.).</w:t>
      </w:r>
      <w:proofErr w:type="gramEnd"/>
    </w:p>
    <w:p w:rsidR="003945AB" w:rsidRPr="003945AB" w:rsidRDefault="003945AB" w:rsidP="0022107D">
      <w:pPr>
        <w:autoSpaceDE w:val="0"/>
        <w:autoSpaceDN w:val="0"/>
        <w:ind w:firstLine="709"/>
        <w:jc w:val="both"/>
      </w:pPr>
      <w:r w:rsidRPr="003945AB">
        <w:t>Для формирования отрицательно-оценочных установок своей аудит</w:t>
      </w:r>
      <w:r w:rsidRPr="003945AB">
        <w:t>о</w:t>
      </w:r>
      <w:r w:rsidRPr="003945AB">
        <w:t xml:space="preserve">рии СМИ самым активным образом используют </w:t>
      </w:r>
      <w:r w:rsidRPr="003945AB">
        <w:rPr>
          <w:b/>
        </w:rPr>
        <w:t>дезинформацию</w:t>
      </w:r>
      <w:r w:rsidRPr="003945AB">
        <w:t xml:space="preserve"> (вспомним, к примеру, так называемые «грязные» предвыборные технологии); с другой стороны, для того, чтобы такие установки не формировались, в ход идут мн</w:t>
      </w:r>
      <w:r w:rsidRPr="003945AB">
        <w:t>о</w:t>
      </w:r>
      <w:r w:rsidRPr="003945AB">
        <w:t xml:space="preserve">гочисленные приёмы </w:t>
      </w:r>
      <w:r w:rsidRPr="003945AB">
        <w:rPr>
          <w:b/>
        </w:rPr>
        <w:t>политической</w:t>
      </w:r>
      <w:r w:rsidR="00461B5A">
        <w:rPr>
          <w:b/>
        </w:rPr>
        <w:t xml:space="preserve"> </w:t>
      </w:r>
      <w:proofErr w:type="spellStart"/>
      <w:r w:rsidRPr="003945AB">
        <w:rPr>
          <w:b/>
        </w:rPr>
        <w:lastRenderedPageBreak/>
        <w:t>эвфемии</w:t>
      </w:r>
      <w:proofErr w:type="spellEnd"/>
      <w:r w:rsidRPr="003945AB">
        <w:t xml:space="preserve"> (например, </w:t>
      </w:r>
      <w:r w:rsidRPr="003945AB">
        <w:rPr>
          <w:i/>
          <w:iCs/>
        </w:rPr>
        <w:t xml:space="preserve">ОМОН произвел </w:t>
      </w:r>
      <w:r w:rsidRPr="003945AB">
        <w:rPr>
          <w:b/>
          <w:bCs/>
          <w:i/>
          <w:iCs/>
        </w:rPr>
        <w:t xml:space="preserve">зачистку </w:t>
      </w:r>
      <w:r w:rsidRPr="003945AB">
        <w:rPr>
          <w:i/>
          <w:iCs/>
        </w:rPr>
        <w:t>аула</w:t>
      </w:r>
      <w:r w:rsidRPr="003945AB">
        <w:t xml:space="preserve">, </w:t>
      </w:r>
      <w:r w:rsidRPr="003945AB">
        <w:rPr>
          <w:b/>
          <w:bCs/>
          <w:i/>
          <w:iCs/>
        </w:rPr>
        <w:t>либерализация</w:t>
      </w:r>
      <w:r w:rsidRPr="003945AB">
        <w:rPr>
          <w:i/>
          <w:iCs/>
        </w:rPr>
        <w:t xml:space="preserve"> цен</w:t>
      </w:r>
      <w:r w:rsidR="00461B5A">
        <w:rPr>
          <w:i/>
          <w:iCs/>
        </w:rPr>
        <w:t xml:space="preserve"> </w:t>
      </w:r>
      <w:proofErr w:type="spellStart"/>
      <w:r w:rsidRPr="003945AB">
        <w:t>вм</w:t>
      </w:r>
      <w:proofErr w:type="spellEnd"/>
      <w:r w:rsidRPr="003945AB">
        <w:t xml:space="preserve">. </w:t>
      </w:r>
      <w:r w:rsidRPr="003945AB">
        <w:rPr>
          <w:i/>
          <w:iCs/>
        </w:rPr>
        <w:t>повышение</w:t>
      </w:r>
      <w:r w:rsidRPr="003945AB">
        <w:t xml:space="preserve"> и т. д.). Созданию экспре</w:t>
      </w:r>
      <w:r w:rsidRPr="003945AB">
        <w:t>с</w:t>
      </w:r>
      <w:r w:rsidRPr="003945AB">
        <w:t xml:space="preserve">сивно-оценочной лексики в ПС служит целый ряд приёмов экспрессивного словообразования: </w:t>
      </w:r>
      <w:proofErr w:type="spellStart"/>
      <w:r w:rsidRPr="003945AB">
        <w:t>паронимическая</w:t>
      </w:r>
      <w:proofErr w:type="spellEnd"/>
      <w:r w:rsidRPr="003945AB">
        <w:t xml:space="preserve"> замена (</w:t>
      </w:r>
      <w:proofErr w:type="spellStart"/>
      <w:r w:rsidRPr="003945AB">
        <w:rPr>
          <w:i/>
          <w:iCs/>
        </w:rPr>
        <w:t>прихватизация</w:t>
      </w:r>
      <w:proofErr w:type="spellEnd"/>
      <w:r w:rsidRPr="003945AB">
        <w:rPr>
          <w:i/>
          <w:iCs/>
        </w:rPr>
        <w:t xml:space="preserve">, </w:t>
      </w:r>
      <w:proofErr w:type="spellStart"/>
      <w:r w:rsidRPr="003945AB">
        <w:rPr>
          <w:i/>
          <w:iCs/>
        </w:rPr>
        <w:t>демокрады</w:t>
      </w:r>
      <w:proofErr w:type="spellEnd"/>
      <w:r w:rsidRPr="003945AB">
        <w:t>), т</w:t>
      </w:r>
      <w:r w:rsidRPr="003945AB">
        <w:t>е</w:t>
      </w:r>
      <w:r w:rsidRPr="003945AB">
        <w:t>лескопия (</w:t>
      </w:r>
      <w:proofErr w:type="spellStart"/>
      <w:r w:rsidRPr="003945AB">
        <w:rPr>
          <w:i/>
          <w:iCs/>
        </w:rPr>
        <w:t>чубаучер</w:t>
      </w:r>
      <w:proofErr w:type="spellEnd"/>
      <w:r w:rsidRPr="003945AB">
        <w:rPr>
          <w:i/>
          <w:iCs/>
        </w:rPr>
        <w:t xml:space="preserve">, </w:t>
      </w:r>
      <w:proofErr w:type="spellStart"/>
      <w:r w:rsidRPr="003945AB">
        <w:rPr>
          <w:i/>
          <w:iCs/>
        </w:rPr>
        <w:t>рейганомика</w:t>
      </w:r>
      <w:proofErr w:type="spellEnd"/>
      <w:r w:rsidRPr="003945AB">
        <w:t>).</w:t>
      </w:r>
    </w:p>
    <w:p w:rsidR="003945AB" w:rsidRPr="003945AB" w:rsidRDefault="003945AB" w:rsidP="0022107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945AB">
        <w:rPr>
          <w:sz w:val="24"/>
          <w:szCs w:val="24"/>
        </w:rPr>
        <w:t xml:space="preserve">Актуальнейшая задача СМИ – </w:t>
      </w:r>
      <w:r w:rsidRPr="003945AB">
        <w:rPr>
          <w:b/>
          <w:bCs/>
          <w:i/>
          <w:iCs/>
          <w:sz w:val="24"/>
          <w:szCs w:val="24"/>
        </w:rPr>
        <w:t>привлечь внимание аудитории</w:t>
      </w:r>
      <w:r w:rsidRPr="003945AB">
        <w:rPr>
          <w:sz w:val="24"/>
          <w:szCs w:val="24"/>
        </w:rPr>
        <w:t>. Отсюда – использование развлекательной информации, а также довольно активное нарушение «информационных норм»: погоня за сенсациями, «жареными фактами», элементы дезинформации (так называемые «газетные утки»), о</w:t>
      </w:r>
      <w:r w:rsidRPr="003945AB">
        <w:rPr>
          <w:sz w:val="24"/>
          <w:szCs w:val="24"/>
        </w:rPr>
        <w:t>б</w:t>
      </w:r>
      <w:r w:rsidRPr="003945AB">
        <w:rPr>
          <w:sz w:val="24"/>
          <w:szCs w:val="24"/>
        </w:rPr>
        <w:t>ращение к запретным темам, что в некоторой степени подрывает авторитет СМИ и доверие к ним.</w:t>
      </w:r>
    </w:p>
    <w:p w:rsidR="003945AB" w:rsidRPr="003945AB" w:rsidRDefault="003945AB" w:rsidP="0022107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945AB">
        <w:rPr>
          <w:sz w:val="24"/>
          <w:szCs w:val="24"/>
        </w:rPr>
        <w:t xml:space="preserve">Для СМИ характерно стремление </w:t>
      </w:r>
      <w:r w:rsidRPr="003945AB">
        <w:rPr>
          <w:b/>
          <w:bCs/>
          <w:i/>
          <w:iCs/>
          <w:sz w:val="24"/>
          <w:szCs w:val="24"/>
        </w:rPr>
        <w:t>привлечь читателя не только с</w:t>
      </w:r>
      <w:r w:rsidRPr="003945AB">
        <w:rPr>
          <w:b/>
          <w:bCs/>
          <w:i/>
          <w:iCs/>
          <w:sz w:val="24"/>
          <w:szCs w:val="24"/>
        </w:rPr>
        <w:t>о</w:t>
      </w:r>
      <w:r w:rsidRPr="003945AB">
        <w:rPr>
          <w:b/>
          <w:bCs/>
          <w:i/>
          <w:iCs/>
          <w:sz w:val="24"/>
          <w:szCs w:val="24"/>
        </w:rPr>
        <w:t>держанием, но и формой речи</w:t>
      </w:r>
      <w:r w:rsidRPr="003945AB">
        <w:rPr>
          <w:sz w:val="24"/>
          <w:szCs w:val="24"/>
        </w:rPr>
        <w:t xml:space="preserve">; этим обстоятельством объясняется активное использование в ПС различного рода выразительных приемов (таких, как </w:t>
      </w:r>
      <w:proofErr w:type="spellStart"/>
      <w:r w:rsidRPr="003945AB">
        <w:rPr>
          <w:sz w:val="24"/>
          <w:szCs w:val="24"/>
        </w:rPr>
        <w:t>м</w:t>
      </w:r>
      <w:r w:rsidRPr="003945AB">
        <w:rPr>
          <w:sz w:val="24"/>
          <w:szCs w:val="24"/>
        </w:rPr>
        <w:t>е</w:t>
      </w:r>
      <w:r w:rsidRPr="003945AB">
        <w:rPr>
          <w:sz w:val="24"/>
          <w:szCs w:val="24"/>
        </w:rPr>
        <w:t>талепсис</w:t>
      </w:r>
      <w:proofErr w:type="spellEnd"/>
      <w:r w:rsidRPr="003945AB">
        <w:rPr>
          <w:sz w:val="24"/>
          <w:szCs w:val="24"/>
        </w:rPr>
        <w:t>, дилогия, парафраз). В плане привлечения читательского внимания очень важной позицией публицистического текста является заголовок; отс</w:t>
      </w:r>
      <w:r w:rsidRPr="003945AB">
        <w:rPr>
          <w:sz w:val="24"/>
          <w:szCs w:val="24"/>
        </w:rPr>
        <w:t>ю</w:t>
      </w:r>
      <w:r w:rsidRPr="003945AB">
        <w:rPr>
          <w:sz w:val="24"/>
          <w:szCs w:val="24"/>
        </w:rPr>
        <w:t>да – особая активность употребления стилистических фигур при его офор</w:t>
      </w:r>
      <w:r w:rsidRPr="003945AB">
        <w:rPr>
          <w:sz w:val="24"/>
          <w:szCs w:val="24"/>
        </w:rPr>
        <w:t>м</w:t>
      </w:r>
      <w:r w:rsidRPr="003945AB">
        <w:rPr>
          <w:sz w:val="24"/>
          <w:szCs w:val="24"/>
        </w:rPr>
        <w:t>лении.</w:t>
      </w:r>
    </w:p>
    <w:p w:rsidR="003945AB" w:rsidRPr="003945AB" w:rsidRDefault="003945AB" w:rsidP="0022107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945AB">
        <w:rPr>
          <w:sz w:val="24"/>
          <w:szCs w:val="24"/>
        </w:rPr>
        <w:t>Особую выразительность придают публицистической речи образные метафоры, немалая часть которых производится на основе терминологич</w:t>
      </w:r>
      <w:r w:rsidRPr="003945AB">
        <w:rPr>
          <w:sz w:val="24"/>
          <w:szCs w:val="24"/>
        </w:rPr>
        <w:t>е</w:t>
      </w:r>
      <w:r w:rsidRPr="003945AB">
        <w:rPr>
          <w:sz w:val="24"/>
          <w:szCs w:val="24"/>
        </w:rPr>
        <w:t xml:space="preserve">ской лексики: </w:t>
      </w:r>
      <w:r w:rsidRPr="003945AB">
        <w:rPr>
          <w:b/>
          <w:bCs/>
          <w:i/>
          <w:iCs/>
          <w:sz w:val="24"/>
          <w:szCs w:val="24"/>
        </w:rPr>
        <w:t xml:space="preserve">реанимация </w:t>
      </w:r>
      <w:r w:rsidRPr="003945AB">
        <w:rPr>
          <w:i/>
          <w:iCs/>
          <w:sz w:val="24"/>
          <w:szCs w:val="24"/>
        </w:rPr>
        <w:t>экономики</w:t>
      </w:r>
      <w:r w:rsidRPr="003945AB">
        <w:rPr>
          <w:sz w:val="24"/>
          <w:szCs w:val="24"/>
        </w:rPr>
        <w:t xml:space="preserve"> («медицинская» метафора), </w:t>
      </w:r>
      <w:r w:rsidRPr="003945AB">
        <w:rPr>
          <w:b/>
          <w:bCs/>
          <w:i/>
          <w:iCs/>
          <w:sz w:val="24"/>
          <w:szCs w:val="24"/>
        </w:rPr>
        <w:t>девальв</w:t>
      </w:r>
      <w:r w:rsidRPr="003945AB">
        <w:rPr>
          <w:b/>
          <w:bCs/>
          <w:i/>
          <w:iCs/>
          <w:sz w:val="24"/>
          <w:szCs w:val="24"/>
        </w:rPr>
        <w:t>а</w:t>
      </w:r>
      <w:r w:rsidRPr="003945AB">
        <w:rPr>
          <w:b/>
          <w:bCs/>
          <w:i/>
          <w:iCs/>
          <w:sz w:val="24"/>
          <w:szCs w:val="24"/>
        </w:rPr>
        <w:t xml:space="preserve">ция </w:t>
      </w:r>
      <w:r w:rsidRPr="003945AB">
        <w:rPr>
          <w:i/>
          <w:iCs/>
          <w:sz w:val="24"/>
          <w:szCs w:val="24"/>
        </w:rPr>
        <w:t>духовных ценностей</w:t>
      </w:r>
      <w:r w:rsidRPr="003945AB">
        <w:rPr>
          <w:sz w:val="24"/>
          <w:szCs w:val="24"/>
        </w:rPr>
        <w:t xml:space="preserve"> («финансовая» метафора) и мн. др. Утратившие в</w:t>
      </w:r>
      <w:r w:rsidRPr="003945AB">
        <w:rPr>
          <w:sz w:val="24"/>
          <w:szCs w:val="24"/>
        </w:rPr>
        <w:t>ы</w:t>
      </w:r>
      <w:r w:rsidRPr="003945AB">
        <w:rPr>
          <w:sz w:val="24"/>
          <w:szCs w:val="24"/>
        </w:rPr>
        <w:t>разительность образные средства нередко обновляют; в результате появл</w:t>
      </w:r>
      <w:r w:rsidRPr="003945AB">
        <w:rPr>
          <w:sz w:val="24"/>
          <w:szCs w:val="24"/>
        </w:rPr>
        <w:t>я</w:t>
      </w:r>
      <w:r w:rsidRPr="003945AB">
        <w:rPr>
          <w:sz w:val="24"/>
          <w:szCs w:val="24"/>
        </w:rPr>
        <w:t>ются целые серии экспрессивных единиц, производных от стёртых, превр</w:t>
      </w:r>
      <w:r w:rsidRPr="003945AB">
        <w:rPr>
          <w:sz w:val="24"/>
          <w:szCs w:val="24"/>
        </w:rPr>
        <w:t>а</w:t>
      </w:r>
      <w:r w:rsidRPr="003945AB">
        <w:rPr>
          <w:sz w:val="24"/>
          <w:szCs w:val="24"/>
        </w:rPr>
        <w:t xml:space="preserve">тившихся в штамп метафор: </w:t>
      </w:r>
      <w:r w:rsidRPr="003945AB">
        <w:rPr>
          <w:i/>
          <w:iCs/>
          <w:sz w:val="24"/>
          <w:szCs w:val="24"/>
        </w:rPr>
        <w:t xml:space="preserve">предвыборный </w:t>
      </w:r>
      <w:r w:rsidRPr="003945AB">
        <w:rPr>
          <w:b/>
          <w:bCs/>
          <w:i/>
          <w:iCs/>
          <w:sz w:val="24"/>
          <w:szCs w:val="24"/>
        </w:rPr>
        <w:t>марафон</w:t>
      </w:r>
      <w:r w:rsidRPr="003945AB">
        <w:rPr>
          <w:sz w:val="24"/>
          <w:szCs w:val="24"/>
        </w:rPr>
        <w:t xml:space="preserve">– </w:t>
      </w:r>
      <w:proofErr w:type="gramStart"/>
      <w:r w:rsidRPr="003945AB">
        <w:rPr>
          <w:i/>
          <w:iCs/>
          <w:sz w:val="24"/>
          <w:szCs w:val="24"/>
        </w:rPr>
        <w:t>го</w:t>
      </w:r>
      <w:proofErr w:type="gramEnd"/>
      <w:r w:rsidRPr="003945AB">
        <w:rPr>
          <w:i/>
          <w:iCs/>
          <w:sz w:val="24"/>
          <w:szCs w:val="24"/>
        </w:rPr>
        <w:t>нка</w:t>
      </w:r>
      <w:r w:rsidRPr="003945AB">
        <w:rPr>
          <w:sz w:val="24"/>
          <w:szCs w:val="24"/>
        </w:rPr>
        <w:t xml:space="preserve">, </w:t>
      </w:r>
      <w:r w:rsidRPr="003945AB">
        <w:rPr>
          <w:i/>
          <w:iCs/>
          <w:sz w:val="24"/>
          <w:szCs w:val="24"/>
        </w:rPr>
        <w:t>забег</w:t>
      </w:r>
      <w:r w:rsidRPr="003945AB">
        <w:rPr>
          <w:sz w:val="24"/>
          <w:szCs w:val="24"/>
        </w:rPr>
        <w:t xml:space="preserve"> и даже </w:t>
      </w:r>
      <w:r w:rsidRPr="003945AB">
        <w:rPr>
          <w:i/>
          <w:iCs/>
          <w:sz w:val="24"/>
          <w:szCs w:val="24"/>
        </w:rPr>
        <w:t>спринт</w:t>
      </w:r>
      <w:r w:rsidRPr="003945AB">
        <w:rPr>
          <w:sz w:val="24"/>
          <w:szCs w:val="24"/>
        </w:rPr>
        <w:t xml:space="preserve">; </w:t>
      </w:r>
      <w:proofErr w:type="gramStart"/>
      <w:r w:rsidRPr="003945AB">
        <w:rPr>
          <w:i/>
          <w:iCs/>
          <w:sz w:val="24"/>
          <w:szCs w:val="24"/>
        </w:rPr>
        <w:t xml:space="preserve">черное </w:t>
      </w:r>
      <w:r w:rsidRPr="003945AB">
        <w:rPr>
          <w:b/>
          <w:bCs/>
          <w:i/>
          <w:iCs/>
          <w:sz w:val="24"/>
          <w:szCs w:val="24"/>
        </w:rPr>
        <w:t>золото</w:t>
      </w:r>
      <w:r w:rsidRPr="003945AB">
        <w:rPr>
          <w:sz w:val="24"/>
          <w:szCs w:val="24"/>
        </w:rPr>
        <w:t xml:space="preserve"> – </w:t>
      </w:r>
      <w:r w:rsidRPr="003945AB">
        <w:rPr>
          <w:i/>
          <w:iCs/>
          <w:sz w:val="24"/>
          <w:szCs w:val="24"/>
        </w:rPr>
        <w:t>белое золото</w:t>
      </w:r>
      <w:r w:rsidRPr="003945AB">
        <w:rPr>
          <w:sz w:val="24"/>
          <w:szCs w:val="24"/>
        </w:rPr>
        <w:t xml:space="preserve"> «хлопок», </w:t>
      </w:r>
      <w:r w:rsidRPr="003945AB">
        <w:rPr>
          <w:i/>
          <w:iCs/>
          <w:sz w:val="24"/>
          <w:szCs w:val="24"/>
        </w:rPr>
        <w:t>зеленое золото</w:t>
      </w:r>
      <w:r w:rsidRPr="003945AB">
        <w:rPr>
          <w:sz w:val="24"/>
          <w:szCs w:val="24"/>
        </w:rPr>
        <w:t xml:space="preserve"> «лес», </w:t>
      </w:r>
      <w:r w:rsidRPr="003945AB">
        <w:rPr>
          <w:i/>
          <w:iCs/>
          <w:sz w:val="24"/>
          <w:szCs w:val="24"/>
        </w:rPr>
        <w:t>ар</w:t>
      </w:r>
      <w:r w:rsidRPr="003945AB">
        <w:rPr>
          <w:i/>
          <w:iCs/>
          <w:sz w:val="24"/>
          <w:szCs w:val="24"/>
        </w:rPr>
        <w:t>о</w:t>
      </w:r>
      <w:r w:rsidRPr="003945AB">
        <w:rPr>
          <w:i/>
          <w:iCs/>
          <w:sz w:val="24"/>
          <w:szCs w:val="24"/>
        </w:rPr>
        <w:t>матное золото</w:t>
      </w:r>
      <w:r w:rsidRPr="003945AB">
        <w:rPr>
          <w:sz w:val="24"/>
          <w:szCs w:val="24"/>
        </w:rPr>
        <w:t xml:space="preserve"> «розовое масло», </w:t>
      </w:r>
      <w:r w:rsidRPr="003945AB">
        <w:rPr>
          <w:i/>
          <w:iCs/>
          <w:sz w:val="24"/>
          <w:szCs w:val="24"/>
        </w:rPr>
        <w:t>сладкое золото</w:t>
      </w:r>
      <w:r w:rsidRPr="003945AB">
        <w:rPr>
          <w:sz w:val="24"/>
          <w:szCs w:val="24"/>
        </w:rPr>
        <w:t xml:space="preserve"> «сахар», </w:t>
      </w:r>
      <w:r w:rsidRPr="003945AB">
        <w:rPr>
          <w:i/>
          <w:iCs/>
          <w:sz w:val="24"/>
          <w:szCs w:val="24"/>
        </w:rPr>
        <w:t>живое золото</w:t>
      </w:r>
      <w:r w:rsidRPr="003945AB">
        <w:rPr>
          <w:sz w:val="24"/>
          <w:szCs w:val="24"/>
        </w:rPr>
        <w:t xml:space="preserve"> «пушнина» и т. п.</w:t>
      </w:r>
      <w:proofErr w:type="gramEnd"/>
    </w:p>
    <w:p w:rsidR="003945AB" w:rsidRPr="003945AB" w:rsidRDefault="003945AB" w:rsidP="0022107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945AB">
        <w:rPr>
          <w:sz w:val="24"/>
          <w:szCs w:val="24"/>
        </w:rPr>
        <w:t>Экспрессивно расцвечивают публицистическую речь, делают ее живой, естественной, непринужденной разговорная лексика и элементы разговорн</w:t>
      </w:r>
      <w:r w:rsidRPr="003945AB">
        <w:rPr>
          <w:sz w:val="24"/>
          <w:szCs w:val="24"/>
        </w:rPr>
        <w:t>о</w:t>
      </w:r>
      <w:r w:rsidRPr="003945AB">
        <w:rPr>
          <w:sz w:val="24"/>
          <w:szCs w:val="24"/>
        </w:rPr>
        <w:t>го синтаксиса. С этой же целью используются просторечные и жаргонные элементы, что приводит к «вульгаризации литературного языка»; более того, у читателей нередко создается впечатление, что газетные материалы… нап</w:t>
      </w:r>
      <w:r w:rsidRPr="003945AB">
        <w:rPr>
          <w:sz w:val="24"/>
          <w:szCs w:val="24"/>
        </w:rPr>
        <w:t>и</w:t>
      </w:r>
      <w:r w:rsidRPr="003945AB">
        <w:rPr>
          <w:sz w:val="24"/>
          <w:szCs w:val="24"/>
        </w:rPr>
        <w:t>саны языком деклассированных элементов.</w:t>
      </w:r>
    </w:p>
    <w:p w:rsidR="003945AB" w:rsidRPr="003945AB" w:rsidRDefault="003945AB" w:rsidP="0022107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945AB">
        <w:rPr>
          <w:sz w:val="24"/>
          <w:szCs w:val="24"/>
        </w:rPr>
        <w:t>Исследователи констатируют, что в советский и постсоветский период общая тенденция развития ПС во всех его жанровых разновидностях – возрастающее сближение с РР; в настоящее время в СМИ наблюдаются совм</w:t>
      </w:r>
      <w:r w:rsidRPr="003945AB">
        <w:rPr>
          <w:sz w:val="24"/>
          <w:szCs w:val="24"/>
        </w:rPr>
        <w:t>е</w:t>
      </w:r>
      <w:r w:rsidRPr="003945AB">
        <w:rPr>
          <w:sz w:val="24"/>
          <w:szCs w:val="24"/>
        </w:rPr>
        <w:t>щение или смешение полярных языковых начал – сугубой книжности и разговорности, граничащей с жаргонно-просторечной вседозволенностью. Сл</w:t>
      </w:r>
      <w:r w:rsidRPr="003945AB">
        <w:rPr>
          <w:sz w:val="24"/>
          <w:szCs w:val="24"/>
        </w:rPr>
        <w:t>е</w:t>
      </w:r>
      <w:r w:rsidRPr="003945AB">
        <w:rPr>
          <w:sz w:val="24"/>
          <w:szCs w:val="24"/>
        </w:rPr>
        <w:t>дует согласиться с О. А. Лаптевой в том, что «беседа с аудиторией, а не с единичным собеседником, выступление по радио, речь с трибуны и проч. может включать лишь элементы устно-разговорной разновидности литературного языка, строясь в основном по правилам иных стилевых разновидн</w:t>
      </w:r>
      <w:r w:rsidRPr="003945AB">
        <w:rPr>
          <w:sz w:val="24"/>
          <w:szCs w:val="24"/>
        </w:rPr>
        <w:t>о</w:t>
      </w:r>
      <w:r w:rsidRPr="003945AB">
        <w:rPr>
          <w:sz w:val="24"/>
          <w:szCs w:val="24"/>
        </w:rPr>
        <w:t xml:space="preserve">стей, более близких </w:t>
      </w:r>
      <w:proofErr w:type="gramStart"/>
      <w:r w:rsidRPr="003945AB">
        <w:rPr>
          <w:sz w:val="24"/>
          <w:szCs w:val="24"/>
        </w:rPr>
        <w:t>к</w:t>
      </w:r>
      <w:proofErr w:type="gramEnd"/>
      <w:r w:rsidRPr="003945AB">
        <w:rPr>
          <w:sz w:val="24"/>
          <w:szCs w:val="24"/>
        </w:rPr>
        <w:t xml:space="preserve"> книжным».[</w:t>
      </w:r>
      <w:r w:rsidR="00B24462">
        <w:rPr>
          <w:sz w:val="24"/>
          <w:szCs w:val="24"/>
        </w:rPr>
        <w:t>4</w:t>
      </w:r>
      <w:r w:rsidRPr="003945AB">
        <w:rPr>
          <w:sz w:val="24"/>
          <w:szCs w:val="24"/>
        </w:rPr>
        <w:t>, с. 52]</w:t>
      </w:r>
    </w:p>
    <w:p w:rsidR="003945AB" w:rsidRPr="003945AB" w:rsidRDefault="003945AB" w:rsidP="0022107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945AB">
        <w:rPr>
          <w:sz w:val="24"/>
          <w:szCs w:val="24"/>
        </w:rPr>
        <w:t>Как видим, публицистическая речь демонстрирует совмещение с че</w:t>
      </w:r>
      <w:r w:rsidRPr="003945AB">
        <w:rPr>
          <w:sz w:val="24"/>
          <w:szCs w:val="24"/>
        </w:rPr>
        <w:t>р</w:t>
      </w:r>
      <w:r w:rsidRPr="003945AB">
        <w:rPr>
          <w:sz w:val="24"/>
          <w:szCs w:val="24"/>
        </w:rPr>
        <w:t xml:space="preserve">тами других стилей (научного, официально-делового, литературно-художественного, разговорного), то есть оказывается областью живых </w:t>
      </w:r>
      <w:proofErr w:type="spellStart"/>
      <w:r w:rsidRPr="003945AB">
        <w:rPr>
          <w:sz w:val="24"/>
          <w:szCs w:val="24"/>
        </w:rPr>
        <w:t>ме</w:t>
      </w:r>
      <w:r w:rsidRPr="003945AB">
        <w:rPr>
          <w:sz w:val="24"/>
          <w:szCs w:val="24"/>
        </w:rPr>
        <w:t>ж</w:t>
      </w:r>
      <w:r w:rsidRPr="003945AB">
        <w:rPr>
          <w:sz w:val="24"/>
          <w:szCs w:val="24"/>
        </w:rPr>
        <w:t>стилевых</w:t>
      </w:r>
      <w:proofErr w:type="spellEnd"/>
      <w:r w:rsidRPr="003945AB">
        <w:rPr>
          <w:sz w:val="24"/>
          <w:szCs w:val="24"/>
        </w:rPr>
        <w:t xml:space="preserve"> взаимодействий, что приводит к усложнению его структуры». </w:t>
      </w:r>
    </w:p>
    <w:p w:rsidR="00B24462" w:rsidRDefault="00B24462" w:rsidP="0022107D">
      <w:pPr>
        <w:ind w:firstLine="709"/>
        <w:jc w:val="center"/>
        <w:rPr>
          <w:b/>
          <w:sz w:val="28"/>
          <w:szCs w:val="28"/>
        </w:rPr>
      </w:pPr>
    </w:p>
    <w:p w:rsidR="00B24462" w:rsidRDefault="00B24462" w:rsidP="0022107D">
      <w:pPr>
        <w:ind w:firstLine="709"/>
        <w:jc w:val="center"/>
        <w:rPr>
          <w:b/>
          <w:sz w:val="28"/>
          <w:szCs w:val="28"/>
        </w:rPr>
      </w:pPr>
    </w:p>
    <w:p w:rsidR="00B24462" w:rsidRDefault="00B24462" w:rsidP="0022107D">
      <w:pPr>
        <w:ind w:firstLine="709"/>
        <w:jc w:val="center"/>
        <w:rPr>
          <w:b/>
          <w:sz w:val="28"/>
          <w:szCs w:val="28"/>
        </w:rPr>
      </w:pPr>
    </w:p>
    <w:p w:rsidR="00B24462" w:rsidRDefault="00B24462" w:rsidP="0022107D">
      <w:pPr>
        <w:ind w:firstLine="709"/>
        <w:jc w:val="center"/>
        <w:rPr>
          <w:b/>
          <w:sz w:val="28"/>
          <w:szCs w:val="28"/>
        </w:rPr>
      </w:pPr>
    </w:p>
    <w:p w:rsidR="00B24462" w:rsidRDefault="00B24462" w:rsidP="0022107D">
      <w:pPr>
        <w:ind w:firstLine="709"/>
        <w:jc w:val="center"/>
        <w:rPr>
          <w:b/>
          <w:sz w:val="28"/>
          <w:szCs w:val="28"/>
        </w:rPr>
      </w:pPr>
    </w:p>
    <w:p w:rsidR="00B24462" w:rsidRDefault="00B24462" w:rsidP="0022107D">
      <w:pPr>
        <w:ind w:firstLine="709"/>
        <w:jc w:val="center"/>
        <w:rPr>
          <w:b/>
          <w:sz w:val="28"/>
          <w:szCs w:val="28"/>
        </w:rPr>
      </w:pPr>
    </w:p>
    <w:p w:rsidR="00B24462" w:rsidRDefault="00B24462" w:rsidP="0022107D">
      <w:pPr>
        <w:ind w:firstLine="709"/>
        <w:jc w:val="center"/>
        <w:rPr>
          <w:b/>
          <w:sz w:val="28"/>
          <w:szCs w:val="28"/>
        </w:rPr>
      </w:pPr>
    </w:p>
    <w:p w:rsidR="00B24462" w:rsidRDefault="00B24462" w:rsidP="0022107D">
      <w:pPr>
        <w:ind w:firstLine="709"/>
        <w:jc w:val="center"/>
        <w:rPr>
          <w:b/>
          <w:sz w:val="28"/>
          <w:szCs w:val="28"/>
        </w:rPr>
      </w:pPr>
    </w:p>
    <w:p w:rsidR="00B24462" w:rsidRDefault="00B24462" w:rsidP="0022107D">
      <w:pPr>
        <w:ind w:firstLine="709"/>
        <w:jc w:val="center"/>
        <w:rPr>
          <w:b/>
          <w:sz w:val="28"/>
          <w:szCs w:val="28"/>
        </w:rPr>
      </w:pPr>
    </w:p>
    <w:p w:rsidR="00B24462" w:rsidRDefault="00B24462" w:rsidP="0022107D">
      <w:pPr>
        <w:ind w:firstLine="709"/>
        <w:jc w:val="center"/>
        <w:rPr>
          <w:b/>
          <w:sz w:val="28"/>
          <w:szCs w:val="28"/>
        </w:rPr>
      </w:pPr>
    </w:p>
    <w:p w:rsidR="00B11FBD" w:rsidRDefault="00B11FBD" w:rsidP="0022107D">
      <w:pPr>
        <w:ind w:firstLine="709"/>
        <w:jc w:val="center"/>
        <w:rPr>
          <w:b/>
          <w:sz w:val="28"/>
          <w:szCs w:val="28"/>
        </w:rPr>
      </w:pPr>
      <w:r w:rsidRPr="001B7D56">
        <w:rPr>
          <w:b/>
          <w:sz w:val="28"/>
          <w:szCs w:val="28"/>
        </w:rPr>
        <w:lastRenderedPageBreak/>
        <w:t>Список используемой литературы:</w:t>
      </w:r>
    </w:p>
    <w:p w:rsidR="00677AC0" w:rsidRDefault="00677AC0" w:rsidP="0022107D">
      <w:pPr>
        <w:ind w:firstLine="709"/>
        <w:jc w:val="center"/>
        <w:rPr>
          <w:b/>
          <w:sz w:val="28"/>
          <w:szCs w:val="28"/>
        </w:rPr>
      </w:pPr>
    </w:p>
    <w:p w:rsidR="00B415D4" w:rsidRPr="00677AC0" w:rsidRDefault="00B415D4" w:rsidP="0022107D">
      <w:pPr>
        <w:pStyle w:val="a7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sz w:val="24"/>
        </w:rPr>
      </w:pPr>
      <w:proofErr w:type="spellStart"/>
      <w:r w:rsidRPr="00677AC0">
        <w:rPr>
          <w:sz w:val="24"/>
        </w:rPr>
        <w:t>Бондалетов</w:t>
      </w:r>
      <w:proofErr w:type="spellEnd"/>
      <w:r w:rsidRPr="00677AC0">
        <w:rPr>
          <w:sz w:val="24"/>
        </w:rPr>
        <w:t xml:space="preserve"> В. Д., </w:t>
      </w:r>
      <w:proofErr w:type="spellStart"/>
      <w:r w:rsidRPr="00677AC0">
        <w:rPr>
          <w:sz w:val="24"/>
        </w:rPr>
        <w:t>Вартапетова</w:t>
      </w:r>
      <w:proofErr w:type="spellEnd"/>
      <w:r w:rsidRPr="00677AC0">
        <w:rPr>
          <w:sz w:val="24"/>
        </w:rPr>
        <w:t xml:space="preserve"> С. С., </w:t>
      </w:r>
      <w:proofErr w:type="spellStart"/>
      <w:r w:rsidRPr="00677AC0">
        <w:rPr>
          <w:sz w:val="24"/>
        </w:rPr>
        <w:t>Кушлина</w:t>
      </w:r>
      <w:proofErr w:type="spellEnd"/>
      <w:r w:rsidRPr="00677AC0">
        <w:rPr>
          <w:sz w:val="24"/>
        </w:rPr>
        <w:t xml:space="preserve"> Э. Н., Леонова Н. А. Стилистика русского языка. / С. С. </w:t>
      </w:r>
      <w:proofErr w:type="spellStart"/>
      <w:r w:rsidRPr="00677AC0">
        <w:rPr>
          <w:sz w:val="24"/>
        </w:rPr>
        <w:t>Вартапетова</w:t>
      </w:r>
      <w:proofErr w:type="spellEnd"/>
      <w:r w:rsidRPr="00677AC0">
        <w:rPr>
          <w:sz w:val="24"/>
        </w:rPr>
        <w:t xml:space="preserve">, В.Д. </w:t>
      </w:r>
      <w:proofErr w:type="spellStart"/>
      <w:r w:rsidRPr="00677AC0">
        <w:rPr>
          <w:sz w:val="24"/>
        </w:rPr>
        <w:t>Бондалетов</w:t>
      </w:r>
      <w:proofErr w:type="spellEnd"/>
      <w:r w:rsidRPr="00677AC0">
        <w:rPr>
          <w:sz w:val="24"/>
        </w:rPr>
        <w:t xml:space="preserve">. – Л.: Наука, 1989. – 179 </w:t>
      </w:r>
      <w:proofErr w:type="gramStart"/>
      <w:r w:rsidRPr="00677AC0">
        <w:rPr>
          <w:sz w:val="24"/>
        </w:rPr>
        <w:t>с</w:t>
      </w:r>
      <w:proofErr w:type="gramEnd"/>
      <w:r w:rsidRPr="00677AC0">
        <w:rPr>
          <w:sz w:val="24"/>
        </w:rPr>
        <w:t>.</w:t>
      </w:r>
    </w:p>
    <w:p w:rsidR="00617C94" w:rsidRPr="00677AC0" w:rsidRDefault="00617C94" w:rsidP="0022107D">
      <w:pPr>
        <w:pStyle w:val="a7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sz w:val="24"/>
        </w:rPr>
      </w:pPr>
      <w:r w:rsidRPr="00677AC0">
        <w:rPr>
          <w:sz w:val="24"/>
        </w:rPr>
        <w:t xml:space="preserve">Винокур Г. О. О языке художественной литературы. / Г. О. Винокур. – М.: Поэтика М., 1925. – 136 </w:t>
      </w:r>
      <w:proofErr w:type="gramStart"/>
      <w:r w:rsidRPr="00677AC0">
        <w:rPr>
          <w:sz w:val="24"/>
        </w:rPr>
        <w:t>с</w:t>
      </w:r>
      <w:proofErr w:type="gramEnd"/>
      <w:r w:rsidRPr="00677AC0">
        <w:rPr>
          <w:sz w:val="24"/>
        </w:rPr>
        <w:t xml:space="preserve">. </w:t>
      </w:r>
    </w:p>
    <w:p w:rsidR="00B415D4" w:rsidRPr="00677AC0" w:rsidRDefault="00B415D4" w:rsidP="0022107D">
      <w:pPr>
        <w:pStyle w:val="a7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sz w:val="24"/>
        </w:rPr>
      </w:pPr>
      <w:r w:rsidRPr="00677AC0">
        <w:rPr>
          <w:sz w:val="24"/>
        </w:rPr>
        <w:t>Журбина Е. И. Повесть с двумя сюжетами: О публицистической прозе. / Е. И. Журбина. - М., 1979. -  246 с.</w:t>
      </w:r>
    </w:p>
    <w:p w:rsidR="00677AC0" w:rsidRPr="00677AC0" w:rsidRDefault="00677AC0" w:rsidP="0022107D">
      <w:pPr>
        <w:pStyle w:val="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77AC0">
        <w:rPr>
          <w:iCs/>
          <w:sz w:val="24"/>
          <w:szCs w:val="24"/>
        </w:rPr>
        <w:t xml:space="preserve">Лаптева О. А. </w:t>
      </w:r>
      <w:r w:rsidRPr="00677AC0">
        <w:rPr>
          <w:sz w:val="24"/>
          <w:szCs w:val="24"/>
        </w:rPr>
        <w:t xml:space="preserve">О не кодифицированных сферах </w:t>
      </w:r>
      <w:proofErr w:type="spellStart"/>
      <w:r w:rsidRPr="00677AC0">
        <w:rPr>
          <w:sz w:val="24"/>
          <w:szCs w:val="24"/>
        </w:rPr>
        <w:t>современного</w:t>
      </w:r>
      <w:r w:rsidRPr="00677AC0">
        <w:rPr>
          <w:spacing w:val="-8"/>
          <w:sz w:val="24"/>
          <w:szCs w:val="24"/>
        </w:rPr>
        <w:t>ру</w:t>
      </w:r>
      <w:r w:rsidRPr="00677AC0">
        <w:rPr>
          <w:spacing w:val="-8"/>
          <w:sz w:val="24"/>
          <w:szCs w:val="24"/>
        </w:rPr>
        <w:t>с</w:t>
      </w:r>
      <w:r w:rsidRPr="00677AC0">
        <w:rPr>
          <w:spacing w:val="-8"/>
          <w:sz w:val="24"/>
          <w:szCs w:val="24"/>
        </w:rPr>
        <w:t>ского</w:t>
      </w:r>
      <w:proofErr w:type="spellEnd"/>
      <w:r w:rsidRPr="00677AC0">
        <w:rPr>
          <w:spacing w:val="-8"/>
          <w:sz w:val="24"/>
          <w:szCs w:val="24"/>
        </w:rPr>
        <w:t xml:space="preserve"> литературного языка / О. А. Лаптева. – М.: Вопросы языкознания, 1966,</w:t>
      </w:r>
      <w:r w:rsidRPr="00677AC0">
        <w:rPr>
          <w:sz w:val="24"/>
          <w:szCs w:val="24"/>
        </w:rPr>
        <w:t xml:space="preserve">№2. – 114 </w:t>
      </w:r>
      <w:proofErr w:type="gramStart"/>
      <w:r w:rsidRPr="00677AC0">
        <w:rPr>
          <w:sz w:val="24"/>
          <w:szCs w:val="24"/>
        </w:rPr>
        <w:t>с</w:t>
      </w:r>
      <w:proofErr w:type="gramEnd"/>
      <w:r w:rsidRPr="00677AC0">
        <w:rPr>
          <w:sz w:val="24"/>
          <w:szCs w:val="24"/>
        </w:rPr>
        <w:t>.</w:t>
      </w:r>
    </w:p>
    <w:p w:rsidR="00617C94" w:rsidRPr="00677AC0" w:rsidRDefault="00617C94" w:rsidP="0022107D">
      <w:pPr>
        <w:pStyle w:val="a7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sz w:val="24"/>
        </w:rPr>
      </w:pPr>
      <w:r w:rsidRPr="00677AC0">
        <w:rPr>
          <w:iCs/>
          <w:sz w:val="24"/>
        </w:rPr>
        <w:t xml:space="preserve">Леонтьев А. А. </w:t>
      </w:r>
      <w:r w:rsidRPr="00677AC0">
        <w:rPr>
          <w:sz w:val="24"/>
        </w:rPr>
        <w:t xml:space="preserve">Теория речевой деятельности. Основы теории </w:t>
      </w:r>
      <w:r w:rsidRPr="00677AC0">
        <w:rPr>
          <w:spacing w:val="-8"/>
          <w:sz w:val="24"/>
        </w:rPr>
        <w:t>р</w:t>
      </w:r>
      <w:r w:rsidRPr="00677AC0">
        <w:rPr>
          <w:spacing w:val="-8"/>
          <w:sz w:val="24"/>
        </w:rPr>
        <w:t>е</w:t>
      </w:r>
      <w:r w:rsidRPr="00677AC0">
        <w:rPr>
          <w:spacing w:val="-8"/>
          <w:sz w:val="24"/>
        </w:rPr>
        <w:t xml:space="preserve">чевой деятельности. / А.А. Леонтьев. – М.: МГУ, 1974. – 291 </w:t>
      </w:r>
      <w:proofErr w:type="gramStart"/>
      <w:r w:rsidRPr="00677AC0">
        <w:rPr>
          <w:spacing w:val="-8"/>
          <w:sz w:val="24"/>
        </w:rPr>
        <w:t>с</w:t>
      </w:r>
      <w:proofErr w:type="gramEnd"/>
      <w:r w:rsidRPr="00677AC0">
        <w:rPr>
          <w:spacing w:val="-8"/>
          <w:sz w:val="24"/>
        </w:rPr>
        <w:t>.</w:t>
      </w:r>
    </w:p>
    <w:p w:rsidR="00617C94" w:rsidRPr="00677AC0" w:rsidRDefault="00617C94" w:rsidP="0022107D">
      <w:pPr>
        <w:pStyle w:val="a7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sz w:val="24"/>
        </w:rPr>
      </w:pPr>
      <w:r w:rsidRPr="00677AC0">
        <w:rPr>
          <w:sz w:val="24"/>
        </w:rPr>
        <w:t xml:space="preserve">Москвин В.П. Стилистика русского языка. Теоретический курс / В.П. Москвин. – Ростов </w:t>
      </w:r>
      <w:proofErr w:type="spellStart"/>
      <w:r w:rsidRPr="00677AC0">
        <w:rPr>
          <w:sz w:val="24"/>
        </w:rPr>
        <w:t>н</w:t>
      </w:r>
      <w:proofErr w:type="spellEnd"/>
      <w:proofErr w:type="gramStart"/>
      <w:r w:rsidRPr="00677AC0">
        <w:rPr>
          <w:sz w:val="24"/>
        </w:rPr>
        <w:t>/Д</w:t>
      </w:r>
      <w:proofErr w:type="gramEnd"/>
      <w:r w:rsidRPr="00677AC0">
        <w:rPr>
          <w:sz w:val="24"/>
        </w:rPr>
        <w:t>: Феникс, 2006. – 630 с.</w:t>
      </w:r>
    </w:p>
    <w:p w:rsidR="00617C94" w:rsidRPr="00677AC0" w:rsidRDefault="00617C94" w:rsidP="0022107D">
      <w:pPr>
        <w:pStyle w:val="a7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sz w:val="24"/>
        </w:rPr>
      </w:pPr>
      <w:proofErr w:type="spellStart"/>
      <w:r w:rsidRPr="00677AC0">
        <w:rPr>
          <w:iCs/>
          <w:sz w:val="24"/>
        </w:rPr>
        <w:t>Ученова</w:t>
      </w:r>
      <w:proofErr w:type="spellEnd"/>
      <w:r w:rsidRPr="00677AC0">
        <w:rPr>
          <w:iCs/>
          <w:sz w:val="24"/>
        </w:rPr>
        <w:t xml:space="preserve"> В. В. </w:t>
      </w:r>
      <w:r w:rsidRPr="00677AC0">
        <w:rPr>
          <w:sz w:val="24"/>
        </w:rPr>
        <w:t xml:space="preserve">От вековых корней: Становление публицистики в </w:t>
      </w:r>
      <w:r w:rsidRPr="00677AC0">
        <w:rPr>
          <w:spacing w:val="-14"/>
          <w:sz w:val="24"/>
        </w:rPr>
        <w:t>рус</w:t>
      </w:r>
      <w:proofErr w:type="gramStart"/>
      <w:r w:rsidRPr="00677AC0">
        <w:rPr>
          <w:spacing w:val="-14"/>
          <w:sz w:val="24"/>
        </w:rPr>
        <w:t>.</w:t>
      </w:r>
      <w:proofErr w:type="gramEnd"/>
      <w:r w:rsidRPr="00677AC0">
        <w:rPr>
          <w:spacing w:val="-14"/>
          <w:sz w:val="24"/>
        </w:rPr>
        <w:t xml:space="preserve"> </w:t>
      </w:r>
      <w:proofErr w:type="gramStart"/>
      <w:r w:rsidRPr="00677AC0">
        <w:rPr>
          <w:spacing w:val="-14"/>
          <w:sz w:val="24"/>
        </w:rPr>
        <w:t>к</w:t>
      </w:r>
      <w:proofErr w:type="gramEnd"/>
      <w:r w:rsidRPr="00677AC0">
        <w:rPr>
          <w:spacing w:val="-14"/>
          <w:sz w:val="24"/>
        </w:rPr>
        <w:t xml:space="preserve">ультуре. /В.В. </w:t>
      </w:r>
      <w:proofErr w:type="spellStart"/>
      <w:r w:rsidRPr="00677AC0">
        <w:rPr>
          <w:spacing w:val="-14"/>
          <w:sz w:val="24"/>
        </w:rPr>
        <w:t>Ученова</w:t>
      </w:r>
      <w:proofErr w:type="spellEnd"/>
      <w:r w:rsidRPr="00677AC0">
        <w:rPr>
          <w:spacing w:val="-14"/>
          <w:sz w:val="24"/>
        </w:rPr>
        <w:t xml:space="preserve">. – М.: Дрофа, 1996.  – 155 </w:t>
      </w:r>
      <w:proofErr w:type="gramStart"/>
      <w:r w:rsidRPr="00677AC0">
        <w:rPr>
          <w:spacing w:val="-14"/>
          <w:sz w:val="24"/>
        </w:rPr>
        <w:t>с</w:t>
      </w:r>
      <w:proofErr w:type="gramEnd"/>
      <w:r w:rsidRPr="00677AC0">
        <w:rPr>
          <w:spacing w:val="-14"/>
          <w:sz w:val="24"/>
        </w:rPr>
        <w:t>.</w:t>
      </w:r>
    </w:p>
    <w:p w:rsidR="00617C94" w:rsidRPr="00677AC0" w:rsidRDefault="00617C94" w:rsidP="0022107D">
      <w:pPr>
        <w:pStyle w:val="a7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sz w:val="24"/>
        </w:rPr>
      </w:pPr>
      <w:r w:rsidRPr="00677AC0">
        <w:rPr>
          <w:iCs/>
          <w:sz w:val="24"/>
        </w:rPr>
        <w:t xml:space="preserve">Прохоров Е. П. </w:t>
      </w:r>
      <w:r w:rsidRPr="00677AC0">
        <w:rPr>
          <w:sz w:val="24"/>
        </w:rPr>
        <w:t>Искусство публицистики: Размышления и разбо</w:t>
      </w:r>
      <w:r w:rsidRPr="00677AC0">
        <w:rPr>
          <w:sz w:val="24"/>
        </w:rPr>
        <w:softHyphen/>
        <w:t xml:space="preserve">ры. / Е.П. Прохоров. – М.: </w:t>
      </w:r>
      <w:proofErr w:type="spellStart"/>
      <w:r w:rsidRPr="00677AC0">
        <w:rPr>
          <w:sz w:val="24"/>
        </w:rPr>
        <w:t>ЛитРа</w:t>
      </w:r>
      <w:proofErr w:type="spellEnd"/>
      <w:r w:rsidRPr="00677AC0">
        <w:rPr>
          <w:sz w:val="24"/>
        </w:rPr>
        <w:t>, 1984. – 262 с.</w:t>
      </w:r>
    </w:p>
    <w:p w:rsidR="00617C94" w:rsidRPr="00677AC0" w:rsidRDefault="00617C94" w:rsidP="0022107D">
      <w:pPr>
        <w:pStyle w:val="a7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sz w:val="24"/>
        </w:rPr>
      </w:pPr>
      <w:proofErr w:type="spellStart"/>
      <w:r w:rsidRPr="00677AC0">
        <w:rPr>
          <w:sz w:val="24"/>
        </w:rPr>
        <w:t>Светана</w:t>
      </w:r>
      <w:proofErr w:type="spellEnd"/>
      <w:r w:rsidRPr="00677AC0">
        <w:rPr>
          <w:sz w:val="24"/>
        </w:rPr>
        <w:t xml:space="preserve"> С. В. Телевизионная речь. Язык и стиль средств масс</w:t>
      </w:r>
      <w:r w:rsidRPr="00677AC0">
        <w:rPr>
          <w:sz w:val="24"/>
        </w:rPr>
        <w:t>о</w:t>
      </w:r>
      <w:r w:rsidRPr="00677AC0">
        <w:rPr>
          <w:sz w:val="24"/>
        </w:rPr>
        <w:t xml:space="preserve">вой информации и пропаганды. / С.В. </w:t>
      </w:r>
      <w:proofErr w:type="spellStart"/>
      <w:r w:rsidRPr="00677AC0">
        <w:rPr>
          <w:sz w:val="24"/>
        </w:rPr>
        <w:t>Светана</w:t>
      </w:r>
      <w:proofErr w:type="spellEnd"/>
      <w:r w:rsidRPr="00677AC0">
        <w:rPr>
          <w:sz w:val="24"/>
        </w:rPr>
        <w:t xml:space="preserve">. – М.: МГУ, 1980. – 181 </w:t>
      </w:r>
      <w:proofErr w:type="gramStart"/>
      <w:r w:rsidRPr="00677AC0">
        <w:rPr>
          <w:sz w:val="24"/>
        </w:rPr>
        <w:t>с</w:t>
      </w:r>
      <w:proofErr w:type="gramEnd"/>
      <w:r w:rsidRPr="00677AC0">
        <w:rPr>
          <w:sz w:val="24"/>
        </w:rPr>
        <w:t>.</w:t>
      </w:r>
    </w:p>
    <w:p w:rsidR="00B415D4" w:rsidRPr="00677AC0" w:rsidRDefault="00B415D4" w:rsidP="0022107D">
      <w:pPr>
        <w:pStyle w:val="a7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sz w:val="24"/>
        </w:rPr>
      </w:pPr>
      <w:proofErr w:type="spellStart"/>
      <w:r w:rsidRPr="00677AC0">
        <w:rPr>
          <w:iCs/>
          <w:sz w:val="24"/>
        </w:rPr>
        <w:t>Солганик</w:t>
      </w:r>
      <w:proofErr w:type="spellEnd"/>
      <w:r w:rsidRPr="00677AC0">
        <w:rPr>
          <w:iCs/>
          <w:sz w:val="24"/>
        </w:rPr>
        <w:t xml:space="preserve"> Г. Я. </w:t>
      </w:r>
      <w:r w:rsidRPr="00677AC0">
        <w:rPr>
          <w:sz w:val="24"/>
        </w:rPr>
        <w:t xml:space="preserve">Стиль репортажа. / Г.Я. </w:t>
      </w:r>
      <w:proofErr w:type="spellStart"/>
      <w:r w:rsidRPr="00677AC0">
        <w:rPr>
          <w:sz w:val="24"/>
        </w:rPr>
        <w:t>Солганик</w:t>
      </w:r>
      <w:proofErr w:type="spellEnd"/>
      <w:r w:rsidRPr="00677AC0">
        <w:rPr>
          <w:sz w:val="24"/>
        </w:rPr>
        <w:t>. – М.: МГУ, 1970. – 75с.</w:t>
      </w:r>
    </w:p>
    <w:p w:rsidR="00B11FBD" w:rsidRPr="00677AC0" w:rsidRDefault="00B11FBD" w:rsidP="0022107D">
      <w:pPr>
        <w:ind w:firstLine="709"/>
        <w:jc w:val="both"/>
      </w:pPr>
    </w:p>
    <w:p w:rsidR="00416E97" w:rsidRPr="00677AC0" w:rsidRDefault="00416E97" w:rsidP="0022107D"/>
    <w:sectPr w:rsidR="00416E97" w:rsidRPr="00677AC0" w:rsidSect="007F5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68D"/>
    <w:multiLevelType w:val="hybridMultilevel"/>
    <w:tmpl w:val="8E56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659B9"/>
    <w:multiLevelType w:val="hybridMultilevel"/>
    <w:tmpl w:val="BF28F118"/>
    <w:lvl w:ilvl="0" w:tplc="BD68C58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  <w:u w:val="none"/>
      </w:rPr>
    </w:lvl>
    <w:lvl w:ilvl="1" w:tplc="EEBAE6A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4E411F4"/>
    <w:multiLevelType w:val="hybridMultilevel"/>
    <w:tmpl w:val="FA6A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F57E3"/>
    <w:rsid w:val="00156321"/>
    <w:rsid w:val="001C4991"/>
    <w:rsid w:val="0022107D"/>
    <w:rsid w:val="003945AB"/>
    <w:rsid w:val="003C627D"/>
    <w:rsid w:val="00416E97"/>
    <w:rsid w:val="00461B5A"/>
    <w:rsid w:val="00476E04"/>
    <w:rsid w:val="00617C94"/>
    <w:rsid w:val="00677AC0"/>
    <w:rsid w:val="007F57E3"/>
    <w:rsid w:val="00801DA5"/>
    <w:rsid w:val="009A5828"/>
    <w:rsid w:val="00B11FBD"/>
    <w:rsid w:val="00B24462"/>
    <w:rsid w:val="00B415D4"/>
    <w:rsid w:val="00EB34A5"/>
    <w:rsid w:val="00FA6ECE"/>
    <w:rsid w:val="00FD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7E3"/>
    <w:pPr>
      <w:spacing w:line="360" w:lineRule="auto"/>
      <w:ind w:firstLine="709"/>
      <w:jc w:val="both"/>
    </w:pPr>
    <w:rPr>
      <w:spacing w:val="12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F57E3"/>
    <w:rPr>
      <w:rFonts w:ascii="Times New Roman" w:eastAsia="Times New Roman" w:hAnsi="Times New Roman" w:cs="Times New Roman"/>
      <w:spacing w:val="12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945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45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3945AB"/>
    <w:rPr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94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945AB"/>
  </w:style>
  <w:style w:type="paragraph" w:styleId="a7">
    <w:name w:val="Normal (Web)"/>
    <w:basedOn w:val="a"/>
    <w:uiPriority w:val="99"/>
    <w:rsid w:val="00617C94"/>
    <w:pPr>
      <w:spacing w:before="100" w:beforeAutospacing="1" w:after="100" w:afterAutospacing="1"/>
      <w:ind w:left="65" w:right="65"/>
    </w:pPr>
    <w:rPr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2017-08-11T11:13:00Z</dcterms:created>
  <dcterms:modified xsi:type="dcterms:W3CDTF">2017-08-11T11:25:00Z</dcterms:modified>
</cp:coreProperties>
</file>