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3A" w:rsidRDefault="00FF0B3A" w:rsidP="00FF0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>«Использование альтернативных технологий в обучении детей с ограниченными возможностями»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Образование является одним из самых важных аспектов развития каждого ребенка. Однако дети с ограниченными возможностями часто сталкиваются с трудностями в получении качественного образования. Вместе с тем, современные технологии предлагают широкий спектр инновационных решений, которые могут значительно облегчить процесс обучения для таких детей.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Альтернативные технологии – это различные инструменты и методы, которые предоставляют детям с ограниченными возможностями возможность учиться и развиваться наравне с другими детьми. Они основаны на использовании компьютеров, планшетов, программного обеспечения и других цифровых устройств, которые адаптированы под индивидуальные потребности каждого ребенка.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Одной из главных преимуществ альтернативных технологий в обучении детей с ограниченными возможностями является индивидуальный подход. Технологии позволяют адаптировать образовательные материалы под особенности каждого ребенка. Например, с помощью специальных программ можно настроить уровень сложности заданий, скорость презентации информации или визуализацию материалов в соответствии с потребностями ребенка. Это позволяет каждому ученику учиться в своем темпе и справляться с заданиями на своем уровне.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Другим важным аспектом использования альтернативных технологий является доступность образования. Технологии позволяют детям с ограниченными возможностями преодолеть физические и коммуникационные барьеры, которые могут мешать им получить образование. Например, с помощью коммуникационных устройств дети с нарушениями речи могут выражать свои мысли и взаимодействовать с окружающими.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Также существуют специальные устройства и программы для детей с нарушениями слуха или зрения, которые помогают им осваивать учебный материал. Не менее важным аспектом является мотивация детей к обучению. Альтернативные технологии предлагают различные интерактивные и игровые элементы, которые делают обучение более интересным и привлекательным для детей. Например, использование виртуальной реальности или дополненной реальности позволяет создать учебную среду, которая симулирует реальные ситуации и помогает детям развивать навыки в более комфортной и увлекательной форме.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Однако, несмотря на все преимущества альтернативных технологий, внедрение их в образовательный процесс требует определенных ресурсов и </w:t>
      </w:r>
      <w:r w:rsidRPr="00FF0B3A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 педагогов. Важно, чтобы учителя были готовы использовать эти технологии и знали, как адаптировать их под потребности каждого ребенка.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Поэтому проведение соответствующих тренингов и подготовка педагогического персонала играют важную роль в успешной реализации альтернативных технологий в обучении. В заключение, использование альтернативных технологий в обучении детей с ограниченными возможностями открывает новые возможности для инклюзивного образования. 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 xml:space="preserve">Такие технологии позволяют адаптировать учебный процесс под потребности каждого ребенка, делают образование более доступным и интересным, а также помогают развивать не только умственные, но и физические и коммуникативные навыки. </w:t>
      </w:r>
    </w:p>
    <w:p w:rsidR="00C46FF4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3A">
        <w:rPr>
          <w:rFonts w:ascii="Times New Roman" w:hAnsi="Times New Roman" w:cs="Times New Roman"/>
          <w:sz w:val="28"/>
          <w:szCs w:val="28"/>
        </w:rPr>
        <w:t>Внедрение альтернативных технологий требует совместных усилий педагогов, родителей и общества в целом, чтобы каждый ребенок имел возможность получить качественное образование и раскрыть свой потенциал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B3A" w:rsidRPr="00FF0B3A" w:rsidRDefault="00FF0B3A" w:rsidP="00FF0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                                                Т.Ф. Назукина</w:t>
      </w:r>
      <w:bookmarkStart w:id="0" w:name="_GoBack"/>
      <w:bookmarkEnd w:id="0"/>
    </w:p>
    <w:sectPr w:rsidR="00FF0B3A" w:rsidRPr="00FF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A4"/>
    <w:rsid w:val="002473A4"/>
    <w:rsid w:val="00C46FF4"/>
    <w:rsid w:val="00D6276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6BF47-D4D3-4A20-B838-526CE23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2023-03-11T03:49:00Z</cp:lastPrinted>
  <dcterms:created xsi:type="dcterms:W3CDTF">2023-08-14T08:08:00Z</dcterms:created>
  <dcterms:modified xsi:type="dcterms:W3CDTF">2023-08-14T08:08:00Z</dcterms:modified>
</cp:coreProperties>
</file>