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7BB" w:rsidRDefault="00D467BB" w:rsidP="00D467BB">
      <w:pPr>
        <w:spacing w:after="0" w:line="240" w:lineRule="auto"/>
        <w:ind w:firstLine="709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Мнемотехника как э</w:t>
      </w:r>
      <w:r w:rsidRPr="00D467B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ффективн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ое</w:t>
      </w:r>
      <w:r w:rsidRPr="00D467B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средство развития связной речи</w:t>
      </w:r>
    </w:p>
    <w:p w:rsidR="0064312C" w:rsidRDefault="00D467BB" w:rsidP="00D467BB">
      <w:pPr>
        <w:spacing w:after="0" w:line="240" w:lineRule="auto"/>
        <w:ind w:firstLine="709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у детей старшего дошкольного возраста</w:t>
      </w:r>
    </w:p>
    <w:p w:rsidR="00D467BB" w:rsidRDefault="00D467BB" w:rsidP="00D467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</w:p>
    <w:p w:rsidR="0045668A" w:rsidRPr="002D775C" w:rsidRDefault="0064312C" w:rsidP="0045668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 w:rsidRPr="002D775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Ивонина Зинаида Валерьевна,</w:t>
      </w:r>
      <w:r w:rsidR="002D775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</w:t>
      </w:r>
      <w:r w:rsidRPr="002D775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воспитатель </w:t>
      </w:r>
      <w:r w:rsidR="002D775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муниципального казенного дошкольного образовательного учреждения «Детский сад № 201» города Кирова (</w:t>
      </w:r>
      <w:r w:rsidRPr="002D775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МКДОУ № 201</w:t>
      </w:r>
      <w:r w:rsidR="002D775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)</w:t>
      </w:r>
    </w:p>
    <w:p w:rsidR="0064312C" w:rsidRPr="002D775C" w:rsidRDefault="0064312C" w:rsidP="0045668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CA1F49" w:rsidRPr="002D775C" w:rsidRDefault="00EF47AF" w:rsidP="0045668A">
      <w:pPr>
        <w:pStyle w:val="a4"/>
        <w:spacing w:before="0" w:beforeAutospacing="0" w:after="0" w:afterAutospacing="0"/>
        <w:ind w:firstLine="851"/>
        <w:jc w:val="both"/>
      </w:pPr>
      <w:r w:rsidRPr="002D775C">
        <w:rPr>
          <w:rFonts w:eastAsiaTheme="minorEastAsia"/>
          <w:color w:val="111111"/>
          <w:kern w:val="24"/>
        </w:rPr>
        <w:t>С</w:t>
      </w:r>
      <w:r w:rsidR="00CA1F49" w:rsidRPr="002D775C">
        <w:rPr>
          <w:rFonts w:eastAsiaTheme="minorEastAsia"/>
          <w:color w:val="111111"/>
          <w:kern w:val="24"/>
        </w:rPr>
        <w:t>огласно Федеральному государственному образовательному ст</w:t>
      </w:r>
      <w:r w:rsidR="005A71E5" w:rsidRPr="002D775C">
        <w:rPr>
          <w:rFonts w:eastAsiaTheme="minorEastAsia"/>
          <w:color w:val="111111"/>
          <w:kern w:val="24"/>
        </w:rPr>
        <w:t>андарту дошкольного образования</w:t>
      </w:r>
      <w:r w:rsidR="00CA1F49" w:rsidRPr="002D775C">
        <w:rPr>
          <w:rFonts w:eastAsiaTheme="minorEastAsia"/>
          <w:color w:val="111111"/>
          <w:kern w:val="24"/>
        </w:rPr>
        <w:t xml:space="preserve">: </w:t>
      </w:r>
      <w:r w:rsidR="00CA1F49" w:rsidRPr="002D775C">
        <w:rPr>
          <w:rFonts w:eastAsiaTheme="minorEastAsia"/>
          <w:bCs/>
          <w:color w:val="111111"/>
          <w:kern w:val="24"/>
        </w:rPr>
        <w:t>«Речевое развитие включает владение речью как средством общения и культуры; обогащение активного словаря; развитие связной, грамматически правильной диалогической и монологической речи; развитие речевого творчества; развитие звуковой и интонационной культуры 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254E6B" w:rsidRPr="002D775C" w:rsidRDefault="00EF47AF" w:rsidP="0045668A">
      <w:pPr>
        <w:pStyle w:val="a4"/>
        <w:spacing w:before="0" w:beforeAutospacing="0" w:after="0" w:afterAutospacing="0"/>
        <w:ind w:firstLine="851"/>
        <w:jc w:val="both"/>
      </w:pPr>
      <w:r w:rsidRPr="002D775C">
        <w:rPr>
          <w:color w:val="000000"/>
          <w:kern w:val="24"/>
        </w:rPr>
        <w:t xml:space="preserve"> В</w:t>
      </w:r>
      <w:r w:rsidR="002F317D" w:rsidRPr="002D775C">
        <w:rPr>
          <w:color w:val="000000"/>
          <w:kern w:val="24"/>
        </w:rPr>
        <w:t xml:space="preserve"> </w:t>
      </w:r>
      <w:r w:rsidR="00254E6B" w:rsidRPr="002D775C">
        <w:rPr>
          <w:color w:val="000000"/>
          <w:kern w:val="24"/>
        </w:rPr>
        <w:t>современном мире мы сталкиваемся с перенасыщением детей информацией посредством компьютерных технологий.  У детей раннего возраста нет потребности разговаривать.</w:t>
      </w:r>
      <w:r w:rsidR="00254E6B" w:rsidRPr="002D775C">
        <w:rPr>
          <w:color w:val="111111"/>
          <w:kern w:val="24"/>
        </w:rPr>
        <w:t xml:space="preserve"> Отсюда </w:t>
      </w:r>
      <w:r w:rsidR="00254E6B" w:rsidRPr="002D775C">
        <w:rPr>
          <w:color w:val="000000"/>
          <w:kern w:val="24"/>
        </w:rPr>
        <w:t>в дошкольном возрасте</w:t>
      </w:r>
      <w:r w:rsidR="00532A92" w:rsidRPr="002D775C">
        <w:rPr>
          <w:color w:val="000000"/>
          <w:kern w:val="24"/>
        </w:rPr>
        <w:t xml:space="preserve"> формируются следующие проблемы, которые вы видите на слайде:</w:t>
      </w:r>
      <w:r w:rsidR="00254E6B" w:rsidRPr="002D775C">
        <w:rPr>
          <w:rFonts w:eastAsia="Calibri"/>
          <w:color w:val="000000" w:themeColor="text1"/>
          <w:kern w:val="24"/>
        </w:rPr>
        <w:t xml:space="preserve"> </w:t>
      </w:r>
      <w:r w:rsidR="00254E6B" w:rsidRPr="002D775C">
        <w:rPr>
          <w:color w:val="000000"/>
          <w:kern w:val="24"/>
        </w:rPr>
        <w:t xml:space="preserve"> </w:t>
      </w:r>
    </w:p>
    <w:p w:rsidR="00CA1F49" w:rsidRPr="002D775C" w:rsidRDefault="002F317D" w:rsidP="0045668A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Бедная диалогическая речь;</w:t>
      </w:r>
    </w:p>
    <w:p w:rsidR="002F317D" w:rsidRPr="002D775C" w:rsidRDefault="002F317D" w:rsidP="0045668A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Речь ребенка состоит из простых предложений;</w:t>
      </w:r>
    </w:p>
    <w:p w:rsidR="002F317D" w:rsidRPr="002D775C" w:rsidRDefault="002F317D" w:rsidP="0045668A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Отсутствие у ребенка навыков культуры речи;</w:t>
      </w:r>
    </w:p>
    <w:p w:rsidR="002F317D" w:rsidRPr="002D775C" w:rsidRDefault="002F317D" w:rsidP="0045668A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Плохая дикция;</w:t>
      </w:r>
    </w:p>
    <w:p w:rsidR="002F317D" w:rsidRPr="002D775C" w:rsidRDefault="002F317D" w:rsidP="0045668A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Трудности в построении монолога;</w:t>
      </w:r>
    </w:p>
    <w:p w:rsidR="002F317D" w:rsidRPr="002D775C" w:rsidRDefault="002F317D" w:rsidP="0045668A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Недостаточный словарный запас.</w:t>
      </w:r>
    </w:p>
    <w:p w:rsidR="009E1DCB" w:rsidRPr="002D775C" w:rsidRDefault="009E1DCB" w:rsidP="0045668A">
      <w:pPr>
        <w:pStyle w:val="a3"/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9E1DCB" w:rsidRPr="002D775C" w:rsidRDefault="00EF47AF" w:rsidP="0045668A">
      <w:pPr>
        <w:pStyle w:val="a4"/>
        <w:spacing w:before="0" w:beforeAutospacing="0" w:after="0" w:afterAutospacing="0"/>
        <w:ind w:firstLine="851"/>
        <w:jc w:val="both"/>
        <w:rPr>
          <w:color w:val="000000"/>
          <w:kern w:val="24"/>
        </w:rPr>
      </w:pPr>
      <w:r w:rsidRPr="002D775C">
        <w:rPr>
          <w:rFonts w:eastAsiaTheme="majorEastAsia"/>
          <w:bCs/>
          <w:color w:val="000000" w:themeColor="text1"/>
          <w:kern w:val="24"/>
        </w:rPr>
        <w:t>Р</w:t>
      </w:r>
      <w:r w:rsidR="002F317D" w:rsidRPr="002D775C">
        <w:rPr>
          <w:rFonts w:eastAsiaTheme="majorEastAsia"/>
          <w:bCs/>
          <w:color w:val="000000" w:themeColor="text1"/>
          <w:kern w:val="24"/>
        </w:rPr>
        <w:t xml:space="preserve">азвитие речи детей требует </w:t>
      </w:r>
      <w:r w:rsidR="002F317D" w:rsidRPr="002D775C">
        <w:rPr>
          <w:color w:val="000000" w:themeColor="text1"/>
          <w:kern w:val="24"/>
        </w:rPr>
        <w:t>от педагога знания не только традиционных методик, но и изучения новых современных технологий.</w:t>
      </w:r>
      <w:r w:rsidR="002F317D" w:rsidRPr="002D775C">
        <w:rPr>
          <w:bCs/>
          <w:color w:val="000000" w:themeColor="text1"/>
          <w:kern w:val="24"/>
        </w:rPr>
        <w:t xml:space="preserve"> </w:t>
      </w:r>
      <w:r w:rsidR="002F317D" w:rsidRPr="002D775C">
        <w:rPr>
          <w:color w:val="000000"/>
          <w:kern w:val="24"/>
        </w:rPr>
        <w:t>В связи с этим,</w:t>
      </w:r>
      <w:r w:rsidR="002F317D" w:rsidRPr="002D775C">
        <w:rPr>
          <w:bCs/>
          <w:i/>
          <w:iCs/>
          <w:color w:val="000000"/>
          <w:kern w:val="24"/>
        </w:rPr>
        <w:t> </w:t>
      </w:r>
      <w:r w:rsidR="002F317D" w:rsidRPr="002D775C">
        <w:rPr>
          <w:bCs/>
          <w:iCs/>
          <w:color w:val="000000"/>
          <w:kern w:val="24"/>
        </w:rPr>
        <w:t>я поставила перед собой</w:t>
      </w:r>
      <w:r w:rsidR="002F317D" w:rsidRPr="002D775C">
        <w:rPr>
          <w:bCs/>
          <w:i/>
          <w:iCs/>
          <w:color w:val="000000"/>
          <w:kern w:val="24"/>
        </w:rPr>
        <w:t xml:space="preserve"> </w:t>
      </w:r>
      <w:r w:rsidR="002F317D" w:rsidRPr="002D775C">
        <w:rPr>
          <w:bCs/>
          <w:iCs/>
          <w:color w:val="000000"/>
          <w:kern w:val="24"/>
        </w:rPr>
        <w:t>задачу</w:t>
      </w:r>
      <w:r w:rsidR="002F317D" w:rsidRPr="002D775C">
        <w:rPr>
          <w:bCs/>
          <w:i/>
          <w:iCs/>
          <w:color w:val="000000"/>
          <w:kern w:val="24"/>
        </w:rPr>
        <w:t>: </w:t>
      </w:r>
      <w:r w:rsidR="002F317D" w:rsidRPr="002D775C">
        <w:rPr>
          <w:color w:val="000000"/>
          <w:kern w:val="24"/>
        </w:rPr>
        <w:t>научить детей связно, последовательно, грамматически правильно излагать свои мысли и рассказывать о различных событиях из окружающей жизни.</w:t>
      </w:r>
      <w:r w:rsidR="00EE1BA3" w:rsidRPr="002D775C">
        <w:rPr>
          <w:color w:val="000000"/>
          <w:kern w:val="24"/>
        </w:rPr>
        <w:t xml:space="preserve"> </w:t>
      </w:r>
    </w:p>
    <w:p w:rsidR="00EE1BA3" w:rsidRPr="002D775C" w:rsidRDefault="00EE1BA3" w:rsidP="0045668A">
      <w:pPr>
        <w:pStyle w:val="a4"/>
        <w:spacing w:before="0" w:beforeAutospacing="0" w:after="0" w:afterAutospacing="0"/>
        <w:ind w:firstLine="851"/>
        <w:jc w:val="both"/>
        <w:rPr>
          <w:rFonts w:eastAsiaTheme="minorEastAsia"/>
          <w:i/>
          <w:color w:val="000000"/>
          <w:kern w:val="24"/>
        </w:rPr>
      </w:pPr>
      <w:r w:rsidRPr="002D775C">
        <w:rPr>
          <w:color w:val="000000"/>
          <w:kern w:val="24"/>
        </w:rPr>
        <w:t xml:space="preserve">Как писал Константин Дмитриевич Ушинский </w:t>
      </w:r>
      <w:r w:rsidRPr="002D775C">
        <w:rPr>
          <w:rFonts w:eastAsiaTheme="minorEastAsia"/>
          <w:i/>
          <w:color w:val="000000"/>
          <w:kern w:val="24"/>
        </w:rPr>
        <w:t xml:space="preserve">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 Эти слова подтверждает современная педагогическая технология </w:t>
      </w:r>
      <w:r w:rsidR="002D775C" w:rsidRPr="002D775C">
        <w:rPr>
          <w:rFonts w:eastAsiaTheme="minorEastAsia"/>
          <w:i/>
          <w:color w:val="000000"/>
          <w:kern w:val="24"/>
        </w:rPr>
        <w:t>«Мнемотехника</w:t>
      </w:r>
      <w:r w:rsidRPr="002D775C">
        <w:rPr>
          <w:rFonts w:eastAsiaTheme="minorEastAsia"/>
          <w:i/>
          <w:color w:val="000000"/>
          <w:kern w:val="24"/>
        </w:rPr>
        <w:t xml:space="preserve">» </w:t>
      </w:r>
    </w:p>
    <w:p w:rsidR="00F10884" w:rsidRPr="002D775C" w:rsidRDefault="00F10884" w:rsidP="0045668A">
      <w:pPr>
        <w:pStyle w:val="a4"/>
        <w:spacing w:before="0" w:beforeAutospacing="0" w:after="0" w:afterAutospacing="0"/>
        <w:ind w:firstLine="851"/>
        <w:jc w:val="both"/>
      </w:pPr>
      <w:r w:rsidRPr="002D775C">
        <w:rPr>
          <w:rFonts w:eastAsiaTheme="minorEastAsia"/>
          <w:bCs/>
          <w:color w:val="000000" w:themeColor="text1"/>
          <w:kern w:val="24"/>
        </w:rPr>
        <w:t>Мнемотехника -</w:t>
      </w:r>
      <w:r w:rsidRPr="002D775C">
        <w:rPr>
          <w:rFonts w:eastAsiaTheme="minorEastAsia"/>
          <w:color w:val="000000" w:themeColor="text1"/>
          <w:kern w:val="24"/>
        </w:rPr>
        <w:t xml:space="preserve"> в переводе с греческого -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и, конечно, развитие речи.  Работа в этом направлении строится по принципу </w:t>
      </w:r>
      <w:r w:rsidRPr="002D775C">
        <w:rPr>
          <w:rFonts w:eastAsiaTheme="minorEastAsia"/>
          <w:bCs/>
          <w:color w:val="000000" w:themeColor="text1"/>
          <w:kern w:val="24"/>
        </w:rPr>
        <w:t>«От простого к сложному»</w:t>
      </w:r>
    </w:p>
    <w:p w:rsidR="008B02D5" w:rsidRPr="002D775C" w:rsidRDefault="008B02D5" w:rsidP="0045668A">
      <w:pPr>
        <w:pStyle w:val="a4"/>
        <w:spacing w:before="0" w:beforeAutospacing="0" w:after="0" w:afterAutospacing="0"/>
        <w:ind w:firstLine="851"/>
        <w:jc w:val="both"/>
      </w:pPr>
      <w:r w:rsidRPr="002D775C">
        <w:rPr>
          <w:bCs/>
          <w:iCs/>
          <w:color w:val="000000"/>
          <w:kern w:val="24"/>
        </w:rPr>
        <w:t>Суть мнемосхем</w:t>
      </w:r>
      <w:r w:rsidRPr="002D775C">
        <w:rPr>
          <w:color w:val="000000"/>
          <w:kern w:val="24"/>
        </w:rPr>
        <w:t xml:space="preserve"> заключается в следующем: на каждое слово или маленькое словосочетание придумывается картинка (изображение); т. о. весь текст зарисовывается схематично. Глядя на эти схемы – </w:t>
      </w:r>
      <w:r w:rsidR="002D775C" w:rsidRPr="002D775C">
        <w:rPr>
          <w:color w:val="000000"/>
          <w:kern w:val="24"/>
        </w:rPr>
        <w:t>рисунки,</w:t>
      </w:r>
      <w:r w:rsidRPr="002D775C">
        <w:rPr>
          <w:color w:val="000000"/>
          <w:kern w:val="24"/>
        </w:rPr>
        <w:t xml:space="preserve"> ребёнок легко воспроизводит текстовую информацию.</w:t>
      </w:r>
    </w:p>
    <w:p w:rsidR="008B02D5" w:rsidRPr="002D775C" w:rsidRDefault="008B02D5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Мнемотехникой можно начинать заниматься с младшего возраста,</w:t>
      </w:r>
      <w:r w:rsidR="0045668A"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но рациональнее вводить её в занятия с </w:t>
      </w:r>
      <w:r w:rsidRPr="002D775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4-5 лет</w:t>
      </w: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, когда у детей накоплен основной словарный запас.</w:t>
      </w:r>
    </w:p>
    <w:p w:rsidR="008B02D5" w:rsidRPr="002D775C" w:rsidRDefault="008B02D5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Особое место в моей работе с детьми занимает использование в качестве наглядного материала </w:t>
      </w:r>
      <w:proofErr w:type="spellStart"/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мнемотаблиц</w:t>
      </w:r>
      <w:proofErr w:type="spellEnd"/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. </w:t>
      </w:r>
      <w:r w:rsidRPr="002D775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Содержание </w:t>
      </w:r>
      <w:proofErr w:type="spellStart"/>
      <w:r w:rsidRPr="002D775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мнемотаблицы</w:t>
      </w:r>
      <w:proofErr w:type="spellEnd"/>
      <w:r w:rsidRPr="002D775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– это графическое или частично графическое изображение предметов, персонажей сказки, рассказа, явлений природы, некоторых действий, путем выделения главных смысловых звеньев сюжета, т. е можно нарисовать все то, что посчитаете нужным. </w:t>
      </w:r>
      <w:r w:rsidRPr="002D775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Главное</w:t>
      </w: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– нужно передать условно-наглядную схему, изобразить так, чтобы нарисованное было понятно детям. </w:t>
      </w:r>
    </w:p>
    <w:p w:rsidR="00EE1BA3" w:rsidRPr="002D775C" w:rsidRDefault="00D02A36" w:rsidP="0045668A">
      <w:pPr>
        <w:pStyle w:val="a4"/>
        <w:spacing w:before="0" w:beforeAutospacing="0" w:after="0" w:afterAutospacing="0"/>
        <w:ind w:firstLine="851"/>
        <w:jc w:val="both"/>
      </w:pPr>
      <w:r w:rsidRPr="002D775C">
        <w:t>Что же дает мнемотехника для развития речи ребенка?</w:t>
      </w:r>
    </w:p>
    <w:p w:rsidR="002F317D" w:rsidRPr="002D775C" w:rsidRDefault="00D02A36" w:rsidP="0045668A">
      <w:pPr>
        <w:pStyle w:val="a4"/>
        <w:numPr>
          <w:ilvl w:val="0"/>
          <w:numId w:val="7"/>
        </w:numPr>
        <w:spacing w:before="0" w:beforeAutospacing="0" w:after="0" w:afterAutospacing="0"/>
        <w:ind w:left="0" w:firstLine="851"/>
        <w:jc w:val="both"/>
      </w:pPr>
      <w:r w:rsidRPr="002D775C">
        <w:lastRenderedPageBreak/>
        <w:t>Расширяет не только словарный запас, но и знания об окружающем мире;</w:t>
      </w:r>
    </w:p>
    <w:p w:rsidR="00D02A36" w:rsidRPr="002D775C" w:rsidRDefault="00D02A36" w:rsidP="00532A92">
      <w:pPr>
        <w:pStyle w:val="a4"/>
        <w:numPr>
          <w:ilvl w:val="0"/>
          <w:numId w:val="7"/>
        </w:numPr>
        <w:spacing w:before="0" w:beforeAutospacing="0" w:after="0" w:afterAutospacing="0"/>
        <w:ind w:left="0" w:firstLine="851"/>
        <w:jc w:val="both"/>
      </w:pPr>
      <w:r w:rsidRPr="002D775C">
        <w:t>Появляется желание пересказывать, и ребенок понимает, что это совсем не трудно.</w:t>
      </w:r>
    </w:p>
    <w:p w:rsidR="00D02A36" w:rsidRPr="002D775C" w:rsidRDefault="00D02A36" w:rsidP="0045668A">
      <w:pPr>
        <w:pStyle w:val="a4"/>
        <w:numPr>
          <w:ilvl w:val="0"/>
          <w:numId w:val="7"/>
        </w:numPr>
        <w:spacing w:before="0" w:beforeAutospacing="0" w:after="0" w:afterAutospacing="0"/>
        <w:ind w:left="0" w:firstLine="851"/>
        <w:jc w:val="both"/>
      </w:pPr>
      <w:r w:rsidRPr="002D775C">
        <w:t>Заучивание стихов превращается в игру, которая очень нравится детям.</w:t>
      </w:r>
    </w:p>
    <w:p w:rsidR="00D02A36" w:rsidRPr="002D775C" w:rsidRDefault="00D02A36" w:rsidP="0045668A">
      <w:pPr>
        <w:pStyle w:val="a4"/>
        <w:numPr>
          <w:ilvl w:val="0"/>
          <w:numId w:val="7"/>
        </w:numPr>
        <w:spacing w:before="0" w:beforeAutospacing="0" w:after="0" w:afterAutospacing="0"/>
        <w:ind w:left="0" w:firstLine="851"/>
        <w:jc w:val="both"/>
      </w:pPr>
      <w:r w:rsidRPr="002D775C">
        <w:t xml:space="preserve">Эта техника </w:t>
      </w:r>
      <w:r w:rsidR="00EF0BCA" w:rsidRPr="002D775C">
        <w:t>является одной</w:t>
      </w:r>
      <w:r w:rsidRPr="002D775C">
        <w:t xml:space="preserve"> из самых эффективных в развитии речи дошкольников.</w:t>
      </w:r>
    </w:p>
    <w:p w:rsidR="002F317D" w:rsidRDefault="00C1646A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М</w:t>
      </w:r>
      <w:r w:rsidR="005F270E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немотехника состоит из </w:t>
      </w:r>
      <w:proofErr w:type="spellStart"/>
      <w:r w:rsidR="005F270E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мнемоквадратов</w:t>
      </w:r>
      <w:proofErr w:type="spellEnd"/>
      <w:r w:rsidR="005F270E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, </w:t>
      </w:r>
      <w:r w:rsidR="003518FC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или </w:t>
      </w:r>
      <w:proofErr w:type="spellStart"/>
      <w:r w:rsidR="005F270E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мнемодорожек</w:t>
      </w:r>
      <w:proofErr w:type="spellEnd"/>
      <w:proofErr w:type="gramStart"/>
      <w:r w:rsidR="003518FC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.</w:t>
      </w:r>
      <w:proofErr w:type="gramEnd"/>
      <w:r w:rsidR="005F270E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и</w:t>
      </w:r>
      <w:r w:rsidR="003518FC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ли</w:t>
      </w:r>
      <w:r w:rsidR="005F270E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5F270E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мнемотаблиц</w:t>
      </w:r>
      <w:proofErr w:type="spellEnd"/>
      <w:r w:rsidR="005F270E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.</w:t>
      </w:r>
    </w:p>
    <w:p w:rsidR="002D775C" w:rsidRDefault="002D775C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D775C" w:rsidTr="002D775C">
        <w:tc>
          <w:tcPr>
            <w:tcW w:w="3115" w:type="dxa"/>
          </w:tcPr>
          <w:p w:rsidR="002D775C" w:rsidRDefault="002D775C" w:rsidP="0045668A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inline distT="0" distB="0" distL="0" distR="0" wp14:anchorId="32418361" wp14:editId="1659EE2B">
                  <wp:extent cx="581025" cy="611606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3039" t="2261" r="4848" b="3509"/>
                          <a:stretch/>
                        </pic:blipFill>
                        <pic:spPr>
                          <a:xfrm>
                            <a:off x="0" y="0"/>
                            <a:ext cx="592974" cy="624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2D775C" w:rsidRDefault="002D775C" w:rsidP="0045668A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drawing>
                <wp:inline distT="0" distB="0" distL="0" distR="0" wp14:anchorId="633CC37E" wp14:editId="2D24ACFD">
                  <wp:extent cx="1562100" cy="595667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2223" t="3531" r="2223" b="3240"/>
                          <a:stretch/>
                        </pic:blipFill>
                        <pic:spPr>
                          <a:xfrm>
                            <a:off x="0" y="0"/>
                            <a:ext cx="1605360" cy="612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2D775C" w:rsidRDefault="002D775C" w:rsidP="0045668A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inline distT="0" distB="0" distL="0" distR="0" wp14:anchorId="1E914E9D" wp14:editId="4781A112">
                  <wp:extent cx="1434710" cy="1552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462" cy="1609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775C" w:rsidRPr="002D775C" w:rsidRDefault="002D775C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3518FC" w:rsidRDefault="003518FC" w:rsidP="0045668A">
      <w:pPr>
        <w:pStyle w:val="a3"/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Что же такое </w:t>
      </w:r>
      <w:proofErr w:type="spellStart"/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мнемоквадрат</w:t>
      </w:r>
      <w:proofErr w:type="spellEnd"/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?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7999"/>
      </w:tblGrid>
      <w:tr w:rsidR="002D775C" w:rsidTr="002D775C">
        <w:tc>
          <w:tcPr>
            <w:tcW w:w="1271" w:type="dxa"/>
          </w:tcPr>
          <w:p w:rsidR="002D775C" w:rsidRDefault="002D775C" w:rsidP="0045668A">
            <w:pPr>
              <w:pStyle w:val="a3"/>
              <w:ind w:left="0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inline distT="0" distB="0" distL="0" distR="0" wp14:anchorId="60E00D8E" wp14:editId="0E74E2D2">
                  <wp:extent cx="542925" cy="788877"/>
                  <wp:effectExtent l="114300" t="76200" r="66675" b="12573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3" r="6738"/>
                          <a:stretch/>
                        </pic:blipFill>
                        <pic:spPr>
                          <a:xfrm flipH="1">
                            <a:off x="0" y="0"/>
                            <a:ext cx="579248" cy="8416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4" w:type="dxa"/>
          </w:tcPr>
          <w:p w:rsidR="002D775C" w:rsidRPr="002D775C" w:rsidRDefault="002D775C" w:rsidP="002D775C">
            <w:pPr>
              <w:ind w:firstLine="851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D775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Мнемоквадрат</w:t>
            </w:r>
            <w:proofErr w:type="spellEnd"/>
            <w:r w:rsidRPr="002D775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– </w:t>
            </w:r>
            <w:r w:rsidRPr="002D775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одиночное изображение, которое обозначает одно слово, словосочетание или простое предложение.</w:t>
            </w:r>
          </w:p>
          <w:p w:rsidR="002D775C" w:rsidRDefault="002D775C" w:rsidP="0045668A">
            <w:pPr>
              <w:pStyle w:val="a3"/>
              <w:ind w:left="0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</w:tbl>
    <w:p w:rsidR="003518FC" w:rsidRPr="002D775C" w:rsidRDefault="003518FC" w:rsidP="0045668A">
      <w:pPr>
        <w:pStyle w:val="a3"/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3518FC" w:rsidRDefault="003518FC" w:rsidP="0045668A">
      <w:pPr>
        <w:pStyle w:val="a3"/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Что же тогда отнесем к </w:t>
      </w:r>
      <w:proofErr w:type="spellStart"/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мнемодорожке</w:t>
      </w:r>
      <w:proofErr w:type="spellEnd"/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? </w:t>
      </w:r>
    </w:p>
    <w:tbl>
      <w:tblPr>
        <w:tblStyle w:val="a7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2D775C" w:rsidTr="002D775C">
        <w:tc>
          <w:tcPr>
            <w:tcW w:w="3828" w:type="dxa"/>
          </w:tcPr>
          <w:p w:rsidR="002D775C" w:rsidRDefault="002D775C" w:rsidP="0045668A">
            <w:pPr>
              <w:pStyle w:val="a3"/>
              <w:ind w:left="0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inline distT="0" distB="0" distL="0" distR="0" wp14:anchorId="366CDE10">
                  <wp:extent cx="70485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ajorEastAsia" w:hAnsi="Times New Roman" w:cs="Times New Roman"/>
                <w:bCs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inline distT="0" distB="0" distL="0" distR="0" wp14:anchorId="3549C829">
                  <wp:extent cx="657008" cy="681348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61710" cy="789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ajorEastAsia" w:hAnsi="Times New Roman" w:cs="Times New Roman"/>
                <w:bCs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inline distT="0" distB="0" distL="0" distR="0" wp14:anchorId="0D21D45C">
                  <wp:extent cx="841375" cy="67610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31922" cy="74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2D775C" w:rsidRPr="002D775C" w:rsidRDefault="002D775C" w:rsidP="002D775C">
            <w:pPr>
              <w:ind w:firstLine="851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Мнемодорожки</w:t>
            </w:r>
            <w:proofErr w:type="spellEnd"/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– </w:t>
            </w:r>
            <w:r w:rsidRPr="002D775C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4"/>
                <w:szCs w:val="24"/>
              </w:rPr>
              <w:t>ряд картинок, по которым можно составить небольшой рассказ в 2 – 4 предложения</w:t>
            </w:r>
          </w:p>
          <w:p w:rsidR="002D775C" w:rsidRPr="002D775C" w:rsidRDefault="002D775C" w:rsidP="002D775C">
            <w:pPr>
              <w:pStyle w:val="a3"/>
              <w:ind w:left="0" w:firstLine="851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 небе светило солнце.</w:t>
            </w:r>
          </w:p>
          <w:p w:rsidR="002D775C" w:rsidRPr="002D775C" w:rsidRDefault="002D775C" w:rsidP="002D775C">
            <w:pPr>
              <w:pStyle w:val="a3"/>
              <w:ind w:left="0" w:firstLine="851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И вдруг пошел дождь. </w:t>
            </w:r>
          </w:p>
          <w:p w:rsidR="002D775C" w:rsidRDefault="002D775C" w:rsidP="002D775C">
            <w:pPr>
              <w:pStyle w:val="a3"/>
              <w:ind w:left="0" w:firstLine="851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После дождя на небе появилась красивая радуга.</w:t>
            </w:r>
          </w:p>
        </w:tc>
      </w:tr>
    </w:tbl>
    <w:p w:rsidR="002D775C" w:rsidRPr="002D775C" w:rsidRDefault="002D775C" w:rsidP="0045668A">
      <w:pPr>
        <w:pStyle w:val="a3"/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775C" w:rsidTr="002D775C">
        <w:tc>
          <w:tcPr>
            <w:tcW w:w="4672" w:type="dxa"/>
          </w:tcPr>
          <w:p w:rsidR="002D775C" w:rsidRPr="002D775C" w:rsidRDefault="002D775C" w:rsidP="002D775C">
            <w:pPr>
              <w:ind w:firstLine="851"/>
              <w:jc w:val="both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Мнемотаблица</w:t>
            </w:r>
            <w:proofErr w:type="spellEnd"/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– </w:t>
            </w:r>
            <w:r w:rsidRPr="002D775C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это целая схема, в которую заложен текст: стих, сказка, рассказ, загадка, пословица. Ходит осень в нашем парке,</w:t>
            </w:r>
          </w:p>
          <w:p w:rsidR="002D775C" w:rsidRPr="002D775C" w:rsidRDefault="002D775C" w:rsidP="002D775C">
            <w:pPr>
              <w:pStyle w:val="a3"/>
              <w:ind w:left="0" w:firstLine="851"/>
              <w:jc w:val="both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Дарит осень всем подарки:</w:t>
            </w:r>
          </w:p>
          <w:p w:rsidR="002D775C" w:rsidRPr="002D775C" w:rsidRDefault="002D775C" w:rsidP="002D775C">
            <w:pPr>
              <w:pStyle w:val="a3"/>
              <w:ind w:left="0" w:firstLine="851"/>
              <w:jc w:val="both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Бусы красные-рябине,</w:t>
            </w:r>
          </w:p>
          <w:p w:rsidR="002D775C" w:rsidRPr="002D775C" w:rsidRDefault="002D775C" w:rsidP="002D775C">
            <w:pPr>
              <w:pStyle w:val="a3"/>
              <w:ind w:left="0" w:firstLine="851"/>
              <w:jc w:val="both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Фартук розовый-осине,</w:t>
            </w:r>
          </w:p>
          <w:p w:rsidR="002D775C" w:rsidRPr="002D775C" w:rsidRDefault="002D775C" w:rsidP="002D775C">
            <w:pPr>
              <w:pStyle w:val="a3"/>
              <w:ind w:left="0" w:firstLine="851"/>
              <w:jc w:val="both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Зонтик желтый-тополям,</w:t>
            </w:r>
          </w:p>
          <w:p w:rsidR="002D775C" w:rsidRDefault="002D775C" w:rsidP="002D775C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 xml:space="preserve">              </w:t>
            </w:r>
            <w:r w:rsidRPr="002D775C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Фрукты осень дарит нам.</w:t>
            </w:r>
          </w:p>
        </w:tc>
        <w:tc>
          <w:tcPr>
            <w:tcW w:w="4673" w:type="dxa"/>
          </w:tcPr>
          <w:p w:rsidR="002D775C" w:rsidRDefault="002D775C" w:rsidP="002D775C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D775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drawing>
                <wp:inline distT="0" distB="0" distL="0" distR="0" wp14:anchorId="60374935" wp14:editId="4400685F">
                  <wp:extent cx="1161206" cy="1655336"/>
                  <wp:effectExtent l="0" t="0" r="1270" b="254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88" t="6239" r="3773" b="3528"/>
                          <a:stretch/>
                        </pic:blipFill>
                        <pic:spPr>
                          <a:xfrm>
                            <a:off x="0" y="0"/>
                            <a:ext cx="1178074" cy="167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646A" w:rsidRPr="002D775C" w:rsidRDefault="00C1646A" w:rsidP="0045668A">
      <w:pPr>
        <w:pStyle w:val="a3"/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iCs/>
          <w:color w:val="000000" w:themeColor="text1"/>
          <w:kern w:val="24"/>
          <w:sz w:val="24"/>
          <w:szCs w:val="24"/>
        </w:rPr>
      </w:pPr>
    </w:p>
    <w:p w:rsidR="00A320EA" w:rsidRPr="002D775C" w:rsidRDefault="00A320EA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bCs/>
          <w:color w:val="111111"/>
          <w:kern w:val="24"/>
          <w:sz w:val="24"/>
          <w:szCs w:val="24"/>
          <w:lang w:eastAsia="ru-RU"/>
        </w:rPr>
        <w:t xml:space="preserve">Методы и правила работы с </w:t>
      </w:r>
      <w:proofErr w:type="spellStart"/>
      <w:r w:rsidRPr="002D775C">
        <w:rPr>
          <w:rFonts w:ascii="Times New Roman" w:eastAsia="Times New Roman" w:hAnsi="Times New Roman" w:cs="Times New Roman"/>
          <w:bCs/>
          <w:color w:val="111111"/>
          <w:kern w:val="24"/>
          <w:sz w:val="24"/>
          <w:szCs w:val="24"/>
          <w:lang w:eastAsia="ru-RU"/>
        </w:rPr>
        <w:t>мнемотаблицами</w:t>
      </w:r>
      <w:proofErr w:type="spellEnd"/>
      <w:r w:rsidRPr="002D775C">
        <w:rPr>
          <w:rFonts w:ascii="Times New Roman" w:eastAsia="Times New Roman" w:hAnsi="Times New Roman" w:cs="Times New Roman"/>
          <w:bCs/>
          <w:color w:val="111111"/>
          <w:kern w:val="24"/>
          <w:sz w:val="24"/>
          <w:szCs w:val="24"/>
          <w:lang w:eastAsia="ru-RU"/>
        </w:rPr>
        <w:t>:</w:t>
      </w:r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 </w:t>
      </w:r>
    </w:p>
    <w:p w:rsidR="00A320EA" w:rsidRPr="002D775C" w:rsidRDefault="00A320EA" w:rsidP="0045668A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  <w:lang w:eastAsia="ru-RU"/>
        </w:rPr>
        <w:t xml:space="preserve">Словесный метод: </w:t>
      </w: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рассказ, беседы воспитателя чтение художественных произведений, составление описательных рассказов.</w:t>
      </w:r>
    </w:p>
    <w:p w:rsidR="00A320EA" w:rsidRPr="002D775C" w:rsidRDefault="00A320EA" w:rsidP="0045668A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  <w:lang w:eastAsia="ru-RU"/>
        </w:rPr>
        <w:t>Наглядный метод</w:t>
      </w: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: показ и рассматривание сюжетных картин, иллюстраций из сказок, рассказов, стихов.</w:t>
      </w:r>
    </w:p>
    <w:p w:rsidR="00A320EA" w:rsidRPr="002D775C" w:rsidRDefault="00A320EA" w:rsidP="0045668A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  <w:lang w:eastAsia="ru-RU"/>
        </w:rPr>
        <w:t>Практический метод: </w:t>
      </w:r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составление </w:t>
      </w:r>
      <w:proofErr w:type="spellStart"/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мнемоквадратов</w:t>
      </w:r>
      <w:proofErr w:type="spellEnd"/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, </w:t>
      </w:r>
      <w:proofErr w:type="spellStart"/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мнемодорожек</w:t>
      </w:r>
      <w:proofErr w:type="spellEnd"/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, мнемосхем, </w:t>
      </w:r>
      <w:proofErr w:type="spellStart"/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мнемотаблиц</w:t>
      </w:r>
      <w:proofErr w:type="spellEnd"/>
      <w:r w:rsidRPr="002D775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A320EA" w:rsidRPr="002D775C" w:rsidRDefault="00A320EA" w:rsidP="0045668A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lastRenderedPageBreak/>
        <w:t xml:space="preserve">В младших </w:t>
      </w:r>
      <w:r w:rsidR="002D775C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группах картинки</w:t>
      </w:r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 должны быть цветные, работа ведется с помощью воспитателя, в старших –  графические, дети должны уметь </w:t>
      </w:r>
      <w:proofErr w:type="gramStart"/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самостоятельно  рассказывать</w:t>
      </w:r>
      <w:proofErr w:type="gramEnd"/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 по схеме.</w:t>
      </w:r>
      <w:r w:rsidRPr="002D775C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В таблице должно быть не более 9–</w:t>
      </w:r>
      <w:proofErr w:type="spellStart"/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ти</w:t>
      </w:r>
      <w:proofErr w:type="spellEnd"/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 квадратов.</w:t>
      </w:r>
    </w:p>
    <w:p w:rsidR="002D775C" w:rsidRDefault="00C1646A" w:rsidP="00532A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u w:val="single"/>
          <w:lang w:eastAsia="ru-RU"/>
        </w:rPr>
      </w:pPr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П</w:t>
      </w:r>
      <w:r w:rsidR="001F34D8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ример </w:t>
      </w:r>
      <w:proofErr w:type="spellStart"/>
      <w:r w:rsidR="001F34D8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мнемотаблиц</w:t>
      </w:r>
      <w:proofErr w:type="spellEnd"/>
      <w:r w:rsidR="001F34D8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 сказка </w:t>
      </w:r>
      <w:r w:rsidR="00B04C93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(</w:t>
      </w:r>
      <w:r w:rsidR="00B04C93" w:rsidRPr="002D775C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u w:val="single"/>
          <w:lang w:eastAsia="ru-RU"/>
        </w:rPr>
        <w:t>для детей старшего дошкольного возраста)</w:t>
      </w:r>
      <w:r w:rsidR="002D775C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u w:val="single"/>
          <w:lang w:eastAsia="ru-RU"/>
        </w:rPr>
        <w:t>:</w:t>
      </w:r>
    </w:p>
    <w:p w:rsidR="002D775C" w:rsidRDefault="002D775C" w:rsidP="00532A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drawing>
          <wp:inline distT="0" distB="0" distL="0" distR="0" wp14:anchorId="363468E9" wp14:editId="6A8AC233">
            <wp:extent cx="1838325" cy="1173155"/>
            <wp:effectExtent l="0" t="0" r="0" b="8255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9"/>
                    <a:stretch/>
                  </pic:blipFill>
                  <pic:spPr>
                    <a:xfrm>
                      <a:off x="0" y="0"/>
                      <a:ext cx="1890690" cy="120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C93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 </w:t>
      </w:r>
      <w:r w:rsidR="001F34D8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«Три медведя», </w:t>
      </w:r>
    </w:p>
    <w:p w:rsidR="002D775C" w:rsidRDefault="002D775C" w:rsidP="00532A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kern w:val="24"/>
          <w:sz w:val="24"/>
          <w:szCs w:val="24"/>
          <w:lang w:eastAsia="ru-RU"/>
        </w:rPr>
        <w:drawing>
          <wp:inline distT="0" distB="0" distL="0" distR="0" wp14:anchorId="6758AC6F">
            <wp:extent cx="1689100" cy="16891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8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34D8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 «Курочка Ряба»</w:t>
      </w:r>
      <w:r w:rsidR="00532A92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,</w:t>
      </w:r>
      <w:r w:rsidR="001F34D8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 xml:space="preserve"> </w:t>
      </w:r>
    </w:p>
    <w:p w:rsidR="001F34D8" w:rsidRPr="002D775C" w:rsidRDefault="002D775C" w:rsidP="00532A92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kern w:val="24"/>
          <w:sz w:val="24"/>
          <w:szCs w:val="24"/>
          <w:lang w:eastAsia="ru-RU"/>
        </w:rPr>
        <w:drawing>
          <wp:inline distT="0" distB="0" distL="0" distR="0" wp14:anchorId="165643E1">
            <wp:extent cx="2450191" cy="1276082"/>
            <wp:effectExtent l="0" t="0" r="762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408" cy="1297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2A92" w:rsidRPr="002D775C">
        <w:rPr>
          <w:rFonts w:ascii="Times New Roman" w:eastAsia="Times New Roman" w:hAnsi="Times New Roman" w:cs="Times New Roman"/>
          <w:color w:val="111111"/>
          <w:kern w:val="24"/>
          <w:sz w:val="24"/>
          <w:szCs w:val="24"/>
          <w:lang w:eastAsia="ru-RU"/>
        </w:rPr>
        <w:t>стихотворение А. Плещеева «Осень наступила»,</w:t>
      </w:r>
    </w:p>
    <w:p w:rsidR="002457DD" w:rsidRPr="002D775C" w:rsidRDefault="002457DD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color w:val="111111"/>
          <w:kern w:val="24"/>
          <w:sz w:val="24"/>
          <w:szCs w:val="24"/>
        </w:rPr>
        <w:t xml:space="preserve"> </w:t>
      </w:r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Основные приемы запоминания мнемотехники основаны на ассоциациях, логическом мышлении, наблюдательности. Мнемотехнику можно использовать в разных видах речевой деятельности:</w:t>
      </w:r>
    </w:p>
    <w:p w:rsidR="002457DD" w:rsidRPr="002D775C" w:rsidRDefault="002457DD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- при заучивании стихов, </w:t>
      </w:r>
      <w:proofErr w:type="spellStart"/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потешек</w:t>
      </w:r>
      <w:proofErr w:type="spellEnd"/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скороговорок;</w:t>
      </w:r>
    </w:p>
    <w:p w:rsidR="002457DD" w:rsidRPr="002D775C" w:rsidRDefault="002457DD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 при пересказах художественной литературы;</w:t>
      </w:r>
    </w:p>
    <w:p w:rsidR="002457DD" w:rsidRPr="002D775C" w:rsidRDefault="002457DD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 при обучении составлению рассказов;</w:t>
      </w:r>
    </w:p>
    <w:p w:rsidR="002457DD" w:rsidRPr="002D775C" w:rsidRDefault="002457DD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 при отгадывании и загадывании загадок</w:t>
      </w:r>
      <w:r w:rsidR="00B04C93"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:rsidR="002457DD" w:rsidRPr="002D775C" w:rsidRDefault="002457DD" w:rsidP="0045668A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2D775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Мнемотехника многофункциональна</w:t>
      </w:r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 На основе ее создаются разнообразные дидактические игры.</w:t>
      </w:r>
    </w:p>
    <w:p w:rsidR="00C1646A" w:rsidRPr="002D775C" w:rsidRDefault="00C1646A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Предлагаю вам поиграть</w:t>
      </w:r>
      <w:r w:rsidR="00532A92" w:rsidRPr="002D77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используя мнемотехнику.</w:t>
      </w:r>
    </w:p>
    <w:p w:rsidR="00895ACF" w:rsidRDefault="00895ACF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noProof/>
          <w:color w:val="000000" w:themeColor="text1"/>
          <w:kern w:val="24"/>
          <w:sz w:val="24"/>
          <w:szCs w:val="24"/>
          <w:lang w:eastAsia="ru-RU"/>
        </w:rPr>
        <w:drawing>
          <wp:inline distT="0" distB="0" distL="0" distR="0" wp14:anchorId="6D34761D">
            <wp:extent cx="2928620" cy="1036040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804" cy="104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7DD" w:rsidRPr="002D775C" w:rsidRDefault="004E4D0F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Отгадай загадку</w:t>
      </w:r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сначавла</w:t>
      </w:r>
      <w:proofErr w:type="spellEnd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отгадайте текст </w:t>
      </w:r>
      <w:proofErr w:type="gramStart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загадки  (</w:t>
      </w:r>
      <w:proofErr w:type="gramEnd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Без рук без </w:t>
      </w:r>
      <w:proofErr w:type="spellStart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топоренка</w:t>
      </w:r>
      <w:proofErr w:type="spellEnd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построена избенка (Гнездо)</w:t>
      </w:r>
    </w:p>
    <w:p w:rsidR="00895ACF" w:rsidRDefault="00895ACF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noProof/>
          <w:color w:val="000000" w:themeColor="text1"/>
          <w:kern w:val="24"/>
          <w:sz w:val="24"/>
          <w:szCs w:val="24"/>
          <w:lang w:eastAsia="ru-RU"/>
        </w:rPr>
        <w:drawing>
          <wp:inline distT="0" distB="0" distL="0" distR="0" wp14:anchorId="527A2E18">
            <wp:extent cx="950655" cy="967105"/>
            <wp:effectExtent l="0" t="0" r="190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25" cy="98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ajorEastAsia" w:hAnsi="Times New Roman" w:cs="Times New Roman"/>
          <w:bCs/>
          <w:noProof/>
          <w:color w:val="000000" w:themeColor="text1"/>
          <w:kern w:val="24"/>
          <w:sz w:val="24"/>
          <w:szCs w:val="24"/>
          <w:lang w:eastAsia="ru-RU"/>
        </w:rPr>
        <w:drawing>
          <wp:inline distT="0" distB="0" distL="0" distR="0" wp14:anchorId="09028544">
            <wp:extent cx="825491" cy="9214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812" cy="958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7DD" w:rsidRPr="002D775C" w:rsidRDefault="004E4D0F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lastRenderedPageBreak/>
        <w:t>Отгадай пословицу</w:t>
      </w:r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(Дело мастера боится)</w:t>
      </w:r>
    </w:p>
    <w:p w:rsidR="00895ACF" w:rsidRDefault="002457DD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="00895ACF" w:rsidRPr="00895ACF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drawing>
          <wp:inline distT="0" distB="0" distL="0" distR="0" wp14:anchorId="3C1A1778" wp14:editId="215153C9">
            <wp:extent cx="1463418" cy="899795"/>
            <wp:effectExtent l="133350" t="76200" r="80010" b="128905"/>
            <wp:docPr id="15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"/>
                    <a:stretch/>
                  </pic:blipFill>
                  <pic:spPr bwMode="auto">
                    <a:xfrm>
                      <a:off x="0" y="0"/>
                      <a:ext cx="1472352" cy="90528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457DD" w:rsidRPr="002D775C" w:rsidRDefault="004E4D0F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proofErr w:type="gramStart"/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Отгадай </w:t>
      </w:r>
      <w:r w:rsidR="002457DD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чистоговорку</w:t>
      </w:r>
      <w:proofErr w:type="spellEnd"/>
      <w:proofErr w:type="gramEnd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(Во огороде у Федоры помидоры, за забором у Федоры мухоморы)</w:t>
      </w:r>
    </w:p>
    <w:p w:rsidR="00895ACF" w:rsidRDefault="00895ACF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noProof/>
          <w:color w:val="000000" w:themeColor="text1"/>
          <w:kern w:val="24"/>
          <w:sz w:val="24"/>
          <w:szCs w:val="24"/>
          <w:lang w:eastAsia="ru-RU"/>
        </w:rPr>
      </w:pPr>
    </w:p>
    <w:p w:rsidR="00895ACF" w:rsidRDefault="00895ACF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noProof/>
          <w:color w:val="000000" w:themeColor="text1"/>
          <w:kern w:val="24"/>
          <w:sz w:val="24"/>
          <w:szCs w:val="24"/>
          <w:lang w:eastAsia="ru-RU"/>
        </w:rPr>
        <w:drawing>
          <wp:inline distT="0" distB="0" distL="0" distR="0" wp14:anchorId="7F7209B7">
            <wp:extent cx="1476375" cy="1610570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776" cy="1627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7DD" w:rsidRPr="002D775C" w:rsidRDefault="004E4D0F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bookmarkStart w:id="0" w:name="_GoBack"/>
      <w:bookmarkEnd w:id="0"/>
      <w:r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З</w:t>
      </w:r>
      <w:r w:rsidR="005D4037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аучивание стихов</w:t>
      </w:r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(Зайчик по лесу прыг- скок, спрятался он за кусток, сидит зайка под </w:t>
      </w:r>
      <w:proofErr w:type="gramStart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кустом ,</w:t>
      </w:r>
      <w:proofErr w:type="gramEnd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куст для </w:t>
      </w:r>
      <w:proofErr w:type="spellStart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для</w:t>
      </w:r>
      <w:proofErr w:type="spellEnd"/>
      <w:r w:rsidR="00532A92" w:rsidRPr="002D77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зайца это дом)</w:t>
      </w:r>
    </w:p>
    <w:p w:rsidR="005D4037" w:rsidRPr="002D775C" w:rsidRDefault="00532A92" w:rsidP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Таким образом:</w:t>
      </w:r>
    </w:p>
    <w:p w:rsidR="005D4037" w:rsidRPr="002D775C" w:rsidRDefault="005D4037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-</w:t>
      </w:r>
      <w:r w:rsidR="00532A92"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у детей появилось</w:t>
      </w: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желание пересказывать тексты, придумывать интересные истории;</w:t>
      </w:r>
    </w:p>
    <w:p w:rsidR="005D4037" w:rsidRPr="002D775C" w:rsidRDefault="00532A92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- появился</w:t>
      </w:r>
      <w:r w:rsidR="005D4037"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интерес к заучиванию стихов и </w:t>
      </w:r>
      <w:proofErr w:type="spellStart"/>
      <w:r w:rsidR="005D4037"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потешек</w:t>
      </w:r>
      <w:proofErr w:type="spellEnd"/>
      <w:r w:rsidR="005D4037"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;</w:t>
      </w:r>
    </w:p>
    <w:p w:rsidR="005D4037" w:rsidRPr="002D775C" w:rsidRDefault="005D4037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-</w:t>
      </w:r>
      <w:r w:rsidR="00532A92"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повысился</w:t>
      </w: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532A92"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словарный запас</w:t>
      </w: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;</w:t>
      </w:r>
    </w:p>
    <w:p w:rsidR="005D4037" w:rsidRPr="002D775C" w:rsidRDefault="005D4037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-дети </w:t>
      </w:r>
      <w:r w:rsidR="00532A92"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научились преодолевать</w:t>
      </w: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робость, застенчивость, </w:t>
      </w:r>
      <w:r w:rsidR="00532A92"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научились </w:t>
      </w: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свободно держаться перед аудиторией.</w:t>
      </w:r>
    </w:p>
    <w:p w:rsidR="005D4037" w:rsidRPr="002D775C" w:rsidRDefault="005D4037" w:rsidP="0045668A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Мнемотехника помогает сделать процесс запоминания более простым, интересным, творческим. Применение данной технологии позволяет значительно облегчить процесс обучения </w:t>
      </w:r>
      <w:proofErr w:type="gramStart"/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детей  дошкольного</w:t>
      </w:r>
      <w:proofErr w:type="gramEnd"/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возраста и максимально ускорить темпы развития детской связной речи.</w:t>
      </w:r>
    </w:p>
    <w:p w:rsidR="0045668A" w:rsidRPr="002D775C" w:rsidRDefault="0045668A" w:rsidP="0045668A">
      <w:pPr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</w:p>
    <w:p w:rsidR="0045668A" w:rsidRPr="002D775C" w:rsidRDefault="0045668A" w:rsidP="0045668A">
      <w:pPr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Список литературы:</w:t>
      </w:r>
    </w:p>
    <w:p w:rsidR="00020F84" w:rsidRPr="002D775C" w:rsidRDefault="00020F84" w:rsidP="00020F84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</w:p>
    <w:p w:rsidR="00020F84" w:rsidRPr="002D775C" w:rsidRDefault="0045668A" w:rsidP="00020F84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20F84"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Акимова Г. Память – на «</w:t>
      </w:r>
      <w:proofErr w:type="gramStart"/>
      <w:r w:rsidR="00020F84"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5»(</w:t>
      </w:r>
      <w:proofErr w:type="gramEnd"/>
      <w:r w:rsidR="00020F84"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эффективные мнемотехники для детей и взрослых). – Екатеринбург: «У-Фактория», 2006.</w:t>
      </w:r>
    </w:p>
    <w:p w:rsidR="0045668A" w:rsidRPr="002D775C" w:rsidRDefault="0045668A" w:rsidP="00020F84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Большева</w:t>
      </w:r>
      <w:proofErr w:type="spellEnd"/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Учимся по сказке. Развитие мышления дошкольников с помощью </w:t>
      </w:r>
      <w:proofErr w:type="spellStart"/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менмотехники</w:t>
      </w:r>
      <w:proofErr w:type="spellEnd"/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proofErr w:type="gramStart"/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СП.б</w:t>
      </w:r>
      <w:proofErr w:type="spellEnd"/>
      <w:proofErr w:type="gramEnd"/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ООО «Издательство «Детство – Пресс», 2001 – 143.</w:t>
      </w:r>
    </w:p>
    <w:p w:rsidR="0045668A" w:rsidRPr="002D775C" w:rsidRDefault="0045668A" w:rsidP="00020F84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Омельченко Л.В. Использование приемов мнемотехники в развитии</w:t>
      </w:r>
      <w:r w:rsidR="00020F84"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связной речи / Логопед. 2008. № 4. С. 102-115</w:t>
      </w:r>
    </w:p>
    <w:p w:rsidR="0045668A" w:rsidRPr="002D775C" w:rsidRDefault="0045668A" w:rsidP="00020F84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Полянская Т.Б. </w:t>
      </w:r>
      <w:proofErr w:type="gramStart"/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 метода</w:t>
      </w:r>
      <w:proofErr w:type="gramEnd"/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мнемотехники в обучении рассказыванию детей дошкольного  возраста – СПб: ООО «Издательство «Детство – Пресс», 2009. – 64 с.</w:t>
      </w:r>
    </w:p>
    <w:p w:rsidR="002457DD" w:rsidRPr="002D775C" w:rsidRDefault="0045668A" w:rsidP="00020F84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2D775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Ткаченко Т.А. Использование схем в составлении описательных рассказов/ Дошкольное воспитание. 2003. № 10. С. 16-</w:t>
      </w:r>
    </w:p>
    <w:p w:rsidR="0045668A" w:rsidRPr="002D775C" w:rsidRDefault="0045668A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sectPr w:rsidR="0045668A" w:rsidRPr="002D775C" w:rsidSect="0045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14829"/>
    <w:multiLevelType w:val="hybridMultilevel"/>
    <w:tmpl w:val="6C86A7A4"/>
    <w:lvl w:ilvl="0" w:tplc="49D606B4">
      <w:start w:val="10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20BE5DAE"/>
    <w:multiLevelType w:val="hybridMultilevel"/>
    <w:tmpl w:val="557E268C"/>
    <w:lvl w:ilvl="0" w:tplc="6F767C3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1AF1"/>
    <w:multiLevelType w:val="hybridMultilevel"/>
    <w:tmpl w:val="AE128F4A"/>
    <w:lvl w:ilvl="0" w:tplc="9E0E0188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D486097"/>
    <w:multiLevelType w:val="hybridMultilevel"/>
    <w:tmpl w:val="A5948C9E"/>
    <w:lvl w:ilvl="0" w:tplc="15AEF1B8">
      <w:start w:val="1"/>
      <w:numFmt w:val="decimal"/>
      <w:lvlText w:val="%1."/>
      <w:lvlJc w:val="left"/>
      <w:pPr>
        <w:ind w:left="11" w:hanging="360"/>
      </w:pPr>
      <w:rPr>
        <w:rFonts w:eastAsiaTheme="majorEastAsia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366C145B"/>
    <w:multiLevelType w:val="hybridMultilevel"/>
    <w:tmpl w:val="6B32EB86"/>
    <w:lvl w:ilvl="0" w:tplc="6F767C3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C750D"/>
    <w:multiLevelType w:val="hybridMultilevel"/>
    <w:tmpl w:val="7E6A12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20CE1"/>
    <w:multiLevelType w:val="hybridMultilevel"/>
    <w:tmpl w:val="AD78645C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 w15:restartNumberingAfterBreak="0">
    <w:nsid w:val="44761A59"/>
    <w:multiLevelType w:val="hybridMultilevel"/>
    <w:tmpl w:val="1884BE1A"/>
    <w:lvl w:ilvl="0" w:tplc="640A6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92E9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E9A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CC8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C2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901C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18C3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C2EA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3E2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3660F"/>
    <w:multiLevelType w:val="hybridMultilevel"/>
    <w:tmpl w:val="2B20D6A2"/>
    <w:lvl w:ilvl="0" w:tplc="0419000F">
      <w:start w:val="1"/>
      <w:numFmt w:val="decimal"/>
      <w:lvlText w:val="%1."/>
      <w:lvlJc w:val="left"/>
      <w:pPr>
        <w:ind w:left="1091" w:hanging="360"/>
      </w:p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9" w15:restartNumberingAfterBreak="0">
    <w:nsid w:val="60B001B6"/>
    <w:multiLevelType w:val="hybridMultilevel"/>
    <w:tmpl w:val="939A0B06"/>
    <w:lvl w:ilvl="0" w:tplc="475E67A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26EC51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D1C0E5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D72091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BAA372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8B6FD3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CAAD32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84865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51A263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6A0767EA"/>
    <w:multiLevelType w:val="hybridMultilevel"/>
    <w:tmpl w:val="99EC5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05"/>
    <w:rsid w:val="00020F84"/>
    <w:rsid w:val="000D5730"/>
    <w:rsid w:val="001F34D8"/>
    <w:rsid w:val="002457DD"/>
    <w:rsid w:val="00254E6B"/>
    <w:rsid w:val="002D775C"/>
    <w:rsid w:val="002F317D"/>
    <w:rsid w:val="00326A4A"/>
    <w:rsid w:val="003518FC"/>
    <w:rsid w:val="0045668A"/>
    <w:rsid w:val="004B198E"/>
    <w:rsid w:val="004E4D0F"/>
    <w:rsid w:val="004E6C6A"/>
    <w:rsid w:val="00532A92"/>
    <w:rsid w:val="005A71E5"/>
    <w:rsid w:val="005D4037"/>
    <w:rsid w:val="005F270E"/>
    <w:rsid w:val="0064312C"/>
    <w:rsid w:val="006538CF"/>
    <w:rsid w:val="00764B05"/>
    <w:rsid w:val="00821CE9"/>
    <w:rsid w:val="00895ACF"/>
    <w:rsid w:val="008B02D5"/>
    <w:rsid w:val="00904840"/>
    <w:rsid w:val="009E1DCB"/>
    <w:rsid w:val="00A320EA"/>
    <w:rsid w:val="00AF5656"/>
    <w:rsid w:val="00B04C93"/>
    <w:rsid w:val="00BC4E77"/>
    <w:rsid w:val="00C1646A"/>
    <w:rsid w:val="00CA1124"/>
    <w:rsid w:val="00CA1F49"/>
    <w:rsid w:val="00D02A36"/>
    <w:rsid w:val="00D467BB"/>
    <w:rsid w:val="00EE1BA3"/>
    <w:rsid w:val="00EF0BCA"/>
    <w:rsid w:val="00EF47AF"/>
    <w:rsid w:val="00F10884"/>
    <w:rsid w:val="00FC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203D"/>
  <w15:chartTrackingRefBased/>
  <w15:docId w15:val="{06B8958E-FFAD-453E-B28B-8DA13B0B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F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7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71E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D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9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3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5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8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6</cp:revision>
  <cp:lastPrinted>2026-01-20T10:23:00Z</cp:lastPrinted>
  <dcterms:created xsi:type="dcterms:W3CDTF">2026-01-22T09:06:00Z</dcterms:created>
  <dcterms:modified xsi:type="dcterms:W3CDTF">2026-03-17T10:49:00Z</dcterms:modified>
</cp:coreProperties>
</file>