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B8" w:rsidRDefault="006B18B8" w:rsidP="006B18B8">
      <w:pPr>
        <w:spacing w:after="0" w:line="240" w:lineRule="auto"/>
        <w:ind w:left="-284" w:right="566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Н.В.Халилова</w:t>
      </w:r>
      <w:proofErr w:type="spellEnd"/>
    </w:p>
    <w:p w:rsidR="006B18B8" w:rsidRDefault="006B18B8" w:rsidP="006B18B8">
      <w:pPr>
        <w:spacing w:after="0" w:line="240" w:lineRule="auto"/>
        <w:ind w:left="-284" w:right="566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заслуженный деятель культуры ХМО-Югра,</w:t>
      </w:r>
    </w:p>
    <w:p w:rsidR="006B18B8" w:rsidRPr="00442F8F" w:rsidRDefault="006B18B8" w:rsidP="006B18B8">
      <w:pPr>
        <w:spacing w:after="0" w:line="240" w:lineRule="auto"/>
        <w:ind w:left="-284" w:right="566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преподаватель,  концертмейстер</w:t>
      </w:r>
    </w:p>
    <w:p w:rsidR="006B18B8" w:rsidRPr="00442F8F" w:rsidRDefault="006B18B8" w:rsidP="006B18B8">
      <w:pPr>
        <w:spacing w:after="0" w:line="240" w:lineRule="auto"/>
        <w:ind w:left="-284" w:right="566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МБОУ ДО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Лянторская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детская школа искусств №1»,</w:t>
      </w:r>
    </w:p>
    <w:p w:rsidR="006B18B8" w:rsidRDefault="006B18B8" w:rsidP="006B18B8">
      <w:pPr>
        <w:spacing w:after="0" w:line="240" w:lineRule="auto"/>
        <w:ind w:left="-284" w:right="566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442F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442F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.Л</w:t>
      </w:r>
      <w:proofErr w:type="gramEnd"/>
      <w:r w:rsidRPr="00442F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янтор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ХМАО-Югра</w:t>
      </w:r>
    </w:p>
    <w:p w:rsidR="006B18B8" w:rsidRPr="00442F8F" w:rsidRDefault="006B18B8" w:rsidP="006B18B8">
      <w:pPr>
        <w:spacing w:after="0" w:line="240" w:lineRule="auto"/>
        <w:ind w:left="-284" w:right="566" w:firstLine="70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18B8" w:rsidRDefault="006B18B8" w:rsidP="006B18B8">
      <w:pPr>
        <w:spacing w:after="0" w:line="240" w:lineRule="auto"/>
        <w:ind w:left="-284" w:right="566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ПОВЫШЕНИЕ МОТИВАЦИИ ОБУЧЕНИЯ </w:t>
      </w:r>
    </w:p>
    <w:p w:rsidR="006B18B8" w:rsidRPr="00442F8F" w:rsidRDefault="006B18B8" w:rsidP="006B18B8">
      <w:pPr>
        <w:spacing w:after="0" w:line="240" w:lineRule="auto"/>
        <w:ind w:left="-284" w:right="566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РЕАЛИЗАЦИИ ПРЕДПРОФЕССИОНАЛЬНЫХ ПРОГРАММ В ДЕТСКИХ ШКОЛАХ ИСКУССТВ</w:t>
      </w:r>
    </w:p>
    <w:p w:rsidR="006B18B8" w:rsidRDefault="006B18B8" w:rsidP="006B18B8">
      <w:pPr>
        <w:spacing w:after="0" w:line="240" w:lineRule="auto"/>
        <w:ind w:left="-284" w:right="566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18B8" w:rsidRDefault="006B18B8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Современные жизненные условия диктуют</w:t>
      </w:r>
      <w:r w:rsidRPr="003A66A4">
        <w:rPr>
          <w:rFonts w:ascii="Times New Roman" w:hAnsi="Times New Roman" w:cs="Times New Roman"/>
          <w:sz w:val="28"/>
          <w:szCs w:val="28"/>
        </w:rPr>
        <w:t xml:space="preserve"> новые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к системе </w:t>
      </w:r>
      <w:r w:rsidRPr="006C2FF7">
        <w:rPr>
          <w:rFonts w:ascii="Times New Roman" w:hAnsi="Times New Roman" w:cs="Times New Roman"/>
          <w:sz w:val="28"/>
          <w:szCs w:val="28"/>
        </w:rPr>
        <w:t>музыкального образования, цели и задачи которых четко определены в дополнительной предпрофессиональной общеобразовательной программе в области музыкального искусства «Фортепиано» и соответствуют ф</w:t>
      </w:r>
      <w:r w:rsidRPr="006C2FF7">
        <w:rPr>
          <w:rFonts w:ascii="Times New Roman" w:hAnsi="Times New Roman"/>
          <w:sz w:val="28"/>
          <w:szCs w:val="28"/>
        </w:rPr>
        <w:t xml:space="preserve">едеральным государственным требованиям, </w:t>
      </w:r>
      <w:r w:rsidRPr="00B2520A">
        <w:rPr>
          <w:rFonts w:ascii="Times New Roman" w:eastAsia="Calibri" w:hAnsi="Times New Roman" w:cs="Times New Roman"/>
          <w:sz w:val="28"/>
          <w:szCs w:val="28"/>
        </w:rPr>
        <w:t>утвержденным</w:t>
      </w:r>
      <w:r w:rsidRPr="006C2FF7">
        <w:rPr>
          <w:rFonts w:ascii="Times New Roman" w:hAnsi="Times New Roman" w:cs="Times New Roman"/>
          <w:sz w:val="28"/>
          <w:szCs w:val="28"/>
        </w:rPr>
        <w:t xml:space="preserve"> </w:t>
      </w:r>
      <w:r w:rsidRPr="00B2520A">
        <w:rPr>
          <w:rFonts w:ascii="Times New Roman" w:eastAsia="Calibri" w:hAnsi="Times New Roman" w:cs="Times New Roman"/>
          <w:sz w:val="28"/>
          <w:szCs w:val="28"/>
        </w:rPr>
        <w:t>приказом Министерства культуры Российской Федерации от 12 марта 2012 г. № 164.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66A4">
        <w:rPr>
          <w:rFonts w:ascii="Times New Roman" w:hAnsi="Times New Roman" w:cs="Times New Roman"/>
          <w:sz w:val="28"/>
          <w:szCs w:val="28"/>
        </w:rPr>
        <w:t>адачей педагогов</w:t>
      </w:r>
      <w:r>
        <w:rPr>
          <w:rFonts w:ascii="Times New Roman" w:hAnsi="Times New Roman" w:cs="Times New Roman"/>
          <w:sz w:val="28"/>
          <w:szCs w:val="28"/>
        </w:rPr>
        <w:t xml:space="preserve"> становится воспитание не </w:t>
      </w:r>
      <w:r w:rsidRPr="00A317CA">
        <w:rPr>
          <w:rFonts w:ascii="Times New Roman" w:hAnsi="Times New Roman" w:cs="Times New Roman"/>
          <w:sz w:val="28"/>
          <w:szCs w:val="28"/>
        </w:rPr>
        <w:t xml:space="preserve">только профессионально подготовленного специалиста-музыканта, но и социально адаптированного </w:t>
      </w:r>
      <w:r>
        <w:rPr>
          <w:rFonts w:ascii="Times New Roman" w:hAnsi="Times New Roman" w:cs="Times New Roman"/>
          <w:sz w:val="28"/>
          <w:szCs w:val="28"/>
        </w:rPr>
        <w:t xml:space="preserve">для жизни человека. Современный мир находится в постоянном развитии, а вместе с ним развиваются и меняются наши дети. Это уже не поколение чеховского «Вишнёвого сада»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тургеневской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«Аси», это совершенно иные дети. Нет, изменилась не природа самого ребенка, принципиально изменилась сама жизнь! С</w:t>
      </w:r>
      <w:r w:rsidRPr="00E86C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ейшее</w:t>
      </w:r>
      <w:r w:rsidRPr="00E8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компьютерных технологий, которые проникают во все сферы человеческой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 меняет методику и стратегию современного образовательного процесса. </w:t>
      </w:r>
      <w:r w:rsidRPr="00E8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Неотъемлемой и важной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компьютеризация обучения. Отсюда - новые требования к педагогу и его профессиональной компетентности.  </w:t>
      </w:r>
      <w:r w:rsidRPr="001F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Становится обязательным умение 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компьютером и современным мультимедийным оборудованием,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навык 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етом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возрастны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32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 и электронных образовательных ресурсов в учебный процесс изменяет саму учебную среду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Уроки становятся увлекательно-познавательными, протекающими на одной информационной волне </w:t>
      </w:r>
      <w:proofErr w:type="gramStart"/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обучающимися.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6B18B8" w:rsidRDefault="006B18B8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70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Опираясь на знания в области психологии и психоанализа, можно утверждать, что мысли в голове бывают бесконтрольные, а бывают контролируемые [6, с.2]. Также контроль происходит во 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образовательного процесса, когда мы что-то учим, читаем и пытаемся запомнить информацию. Если информация интересная – процесс обучения становится увлекательным, и знания сами собой откладываются в голове. Если нет – происходит бесконтрольный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в таких случаях говорят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«мысли сами улетели куда-то»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Так происходит и в голове у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информация скучная,</w:t>
      </w:r>
      <w:r w:rsidRPr="006A45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не может сосредоточиться,  и 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запоминание необходимых знаний становится  бесполезным (притом очень затратным по времени).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данном случае просто необходима замена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тактики преподавания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Pr="009B36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Маленькому ребенку сложно усвоить новые, совершенно незнакомые слова, поэтому вместо поучительн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 слов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«Запомни – это нотный стан, это скрипичный ключ, это нота «до»»  и так далее,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предложить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увлекательную игру на компьютере (столь родном и любимом каждому ребенку с детства!).  Игра </w:t>
      </w:r>
      <w:r w:rsidRPr="009B36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«Учебн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ая клавиатура» </w:t>
      </w:r>
      <w:r w:rsidRPr="00A317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A317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с клавиатурой и нотами на нотном стане, п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оможет соотнести ноту на клавиатуре и нотоносце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роект Марины Андреевой «Счастливый ребенок» (раздел «музыкальные игры») </w:t>
      </w:r>
      <w:r w:rsidRPr="00A31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A31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]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даст уникальную возможность познакомить маленьких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массой информации по музыкальной тематике.  Но нельзя полагаться только на электронные ресурсы, необходимо сочетать традиционные методы обучения и современные ИКТ,  разрабатывая при этом собственные  мультимедийные проекты – яркие и красочные – с  выдумкой, с «изюминкой», 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«нотный стан» - это многоквартирный дом, где живут нотки, а нотки  - это птички, которые расселись каждая на своей веточке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в игровой форме  объясняются довольно сложные вещи, которые необходимо усвоить уже на первоначальном этапе.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детское любопытство, через игру, только так и не иначе!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Любой педагог знает, что стоит повысить интерес ребенка на уроке - результат обучения повысится в разы </w:t>
      </w:r>
      <w:r w:rsidRPr="00DC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 с.12</w:t>
      </w:r>
      <w:r w:rsidRPr="00DC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ением</w:t>
      </w:r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уроках </w:t>
      </w:r>
      <w:proofErr w:type="gramStart"/>
      <w:r w:rsidRPr="009B36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ИКТ-технологи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proofErr w:type="gramEnd"/>
      <w:r w:rsidRPr="001B0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детская увлеченность возрастает, отсюда - повышение процента усвоения информации. </w:t>
      </w:r>
    </w:p>
    <w:p w:rsidR="006B18B8" w:rsidRDefault="006B18B8" w:rsidP="006B18B8">
      <w:pPr>
        <w:spacing w:after="0" w:line="240" w:lineRule="auto"/>
        <w:ind w:left="-284" w:right="56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хорошего результата обучения по предпрофессиональным программам в области </w:t>
      </w:r>
      <w:r w:rsidRPr="006C2FF7">
        <w:rPr>
          <w:rFonts w:ascii="Times New Roman" w:hAnsi="Times New Roman" w:cs="Times New Roman"/>
          <w:sz w:val="28"/>
          <w:szCs w:val="28"/>
        </w:rPr>
        <w:t xml:space="preserve">музыкального искусства «Фортепиано»  </w:t>
      </w:r>
      <w:r>
        <w:rPr>
          <w:rFonts w:ascii="Times New Roman" w:hAnsi="Times New Roman" w:cs="Times New Roman"/>
          <w:sz w:val="28"/>
          <w:szCs w:val="28"/>
        </w:rPr>
        <w:t>необходимо с первых уроков позаботиться о качестве их изучения. Знания в области психологии помогут взять в расчет</w:t>
      </w:r>
      <w:r w:rsidRPr="001B0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психофизиологические параметры личности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(сангвиник, холерик, флегматик, меланхолик)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психофизический тип сложения (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 xml:space="preserve">ндоморфный, мезоморфный,  </w:t>
      </w:r>
      <w:proofErr w:type="spellStart"/>
      <w:r w:rsidRPr="000B2F0B">
        <w:rPr>
          <w:rFonts w:ascii="Times New Roman" w:hAnsi="Times New Roman" w:cs="Times New Roman"/>
          <w:color w:val="000000"/>
          <w:sz w:val="28"/>
          <w:szCs w:val="28"/>
        </w:rPr>
        <w:t>эктоморфный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317CA">
        <w:rPr>
          <w:rFonts w:ascii="Times New Roman" w:hAnsi="Times New Roman" w:cs="Times New Roman"/>
          <w:color w:val="000000"/>
          <w:sz w:val="28"/>
          <w:szCs w:val="28"/>
        </w:rPr>
        <w:t>[5]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Благодаря этим знаниям  при дальнейшем обучении, несомненно, будет </w:t>
      </w:r>
      <w:r w:rsidRPr="00F239AE">
        <w:rPr>
          <w:rFonts w:ascii="Times New Roman" w:hAnsi="Times New Roman" w:cs="Times New Roman"/>
          <w:color w:val="000000"/>
          <w:sz w:val="28"/>
          <w:szCs w:val="28"/>
        </w:rPr>
        <w:t>легче добиваться результативности. Например, зна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239AE">
        <w:rPr>
          <w:rFonts w:ascii="Times New Roman" w:hAnsi="Times New Roman" w:cs="Times New Roman"/>
          <w:color w:val="000000"/>
          <w:sz w:val="28"/>
          <w:szCs w:val="28"/>
        </w:rPr>
        <w:t xml:space="preserve"> об эндоморфных типах (</w:t>
      </w:r>
      <w:proofErr w:type="spellStart"/>
      <w:r w:rsidRPr="00F239AE">
        <w:rPr>
          <w:rFonts w:ascii="Times New Roman" w:hAnsi="Times New Roman" w:cs="Times New Roman"/>
          <w:bCs/>
          <w:color w:val="000000"/>
          <w:sz w:val="28"/>
          <w:szCs w:val="28"/>
        </w:rPr>
        <w:t>висцеротоник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),  учитывая</w:t>
      </w:r>
      <w:r w:rsidRPr="00F239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добродушие, п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>оклади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стость, приветливость и то, что такой тип 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 xml:space="preserve">легко </w:t>
      </w:r>
      <w:r w:rsidRPr="00756CF9">
        <w:rPr>
          <w:rFonts w:ascii="Times New Roman" w:hAnsi="Times New Roman" w:cs="Times New Roman"/>
          <w:color w:val="000000"/>
          <w:sz w:val="28"/>
          <w:szCs w:val="28"/>
        </w:rPr>
        <w:t xml:space="preserve">выражает чувства, педагог должен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6CF9">
        <w:rPr>
          <w:rFonts w:ascii="Times New Roman" w:hAnsi="Times New Roman" w:cs="Times New Roman"/>
          <w:color w:val="000000"/>
          <w:sz w:val="28"/>
          <w:szCs w:val="28"/>
        </w:rPr>
        <w:t>одб</w:t>
      </w:r>
      <w:r>
        <w:rPr>
          <w:rFonts w:ascii="Times New Roman" w:hAnsi="Times New Roman" w:cs="Times New Roman"/>
          <w:color w:val="000000"/>
          <w:sz w:val="28"/>
          <w:szCs w:val="28"/>
        </w:rPr>
        <w:t>ирать репертуар таким образом</w:t>
      </w:r>
      <w:r w:rsidRPr="00756C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 w:rsidRPr="00756C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</w:t>
      </w:r>
      <w:r w:rsidRPr="00756CF9">
        <w:rPr>
          <w:rFonts w:ascii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756CF9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 найти самовыражение. В мезоморфных типах (</w:t>
      </w:r>
      <w:proofErr w:type="spellStart"/>
      <w:r w:rsidRPr="00756CF9">
        <w:rPr>
          <w:rFonts w:ascii="Times New Roman" w:hAnsi="Times New Roman" w:cs="Times New Roman"/>
          <w:bCs/>
          <w:color w:val="000000"/>
          <w:sz w:val="28"/>
          <w:szCs w:val="28"/>
        </w:rPr>
        <w:t>соматотоники</w:t>
      </w:r>
      <w:proofErr w:type="spellEnd"/>
      <w:r w:rsidRPr="00756CF9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следует принимать во внимание характерную для этого типа 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>уверен</w:t>
      </w:r>
      <w:r>
        <w:rPr>
          <w:rFonts w:ascii="Times New Roman" w:hAnsi="Times New Roman" w:cs="Times New Roman"/>
          <w:color w:val="000000"/>
          <w:sz w:val="28"/>
          <w:szCs w:val="28"/>
        </w:rPr>
        <w:t>ность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>тяг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к действиям, 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 xml:space="preserve">любовь к 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 xml:space="preserve">приключениям, скрытность в чувствах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эмоциях. 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>томорфн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8D0922">
        <w:rPr>
          <w:rFonts w:ascii="Times New Roman" w:hAnsi="Times New Roman" w:cs="Times New Roman"/>
          <w:color w:val="000000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D0922">
        <w:rPr>
          <w:rFonts w:ascii="Times New Roman" w:hAnsi="Times New Roman" w:cs="Times New Roman"/>
          <w:bCs/>
          <w:color w:val="000000"/>
          <w:sz w:val="28"/>
          <w:szCs w:val="28"/>
        </w:rPr>
        <w:t>церебротоники</w:t>
      </w:r>
      <w:proofErr w:type="spellEnd"/>
      <w:r w:rsidRPr="008D09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не могут самостоятельно принимать решения, они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 xml:space="preserve"> скован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ны, заторможены, их </w:t>
      </w:r>
      <w:proofErr w:type="spellStart"/>
      <w:r w:rsidRPr="008D0922">
        <w:rPr>
          <w:rFonts w:ascii="Times New Roman" w:hAnsi="Times New Roman" w:cs="Times New Roman"/>
          <w:color w:val="000000"/>
          <w:sz w:val="28"/>
          <w:szCs w:val="28"/>
        </w:rPr>
        <w:t>интроверт</w:t>
      </w:r>
      <w:r>
        <w:rPr>
          <w:rFonts w:ascii="Times New Roman" w:hAnsi="Times New Roman" w:cs="Times New Roman"/>
          <w:color w:val="000000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следует обязательно учитывать при обучении, так как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 </w:t>
      </w:r>
      <w:r w:rsidRPr="008D0922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адаптированы, 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>необщительны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скрытны. Но, как правило, ч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>увствительн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ость и </w:t>
      </w:r>
      <w:r w:rsidRPr="000B2F0B">
        <w:rPr>
          <w:rFonts w:ascii="Times New Roman" w:hAnsi="Times New Roman" w:cs="Times New Roman"/>
          <w:color w:val="000000"/>
          <w:sz w:val="28"/>
          <w:szCs w:val="28"/>
        </w:rPr>
        <w:t>творческий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 у таких детей зашкаливают! </w:t>
      </w:r>
    </w:p>
    <w:p w:rsidR="006B18B8" w:rsidRDefault="006B18B8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Знания психофизиологических особенностей, несомненно, дают возможность педагогу лучше раскрыть творческий потенциал ребенка, 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практический навык  и педагогическое мастерство – умение учесть все  параметры (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возраст,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данный момент (усталость, бодрост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 и т.д.)).  Всем понятно, что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нельзя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долго держать внимание </w:t>
      </w:r>
      <w:r w:rsidRPr="000B2F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ребёнка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r w:rsidRPr="000B2F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проблеме</w:t>
      </w:r>
      <w:r w:rsidRPr="000B2F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надо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постоянно менять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наблюдая за тем – устал ли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еще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вполне может усваивать материал.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раз зависит от вышеперечисленных факторов. </w:t>
      </w:r>
      <w:r w:rsidRPr="000B2F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2F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B2F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активная 7-ми летняя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Софья </w:t>
      </w:r>
      <w:r w:rsidRPr="000B2F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усваива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</w:t>
      </w:r>
      <w:r w:rsidRPr="000B2F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материал все 40 минут урока, но только через постоянную смену деятельности</w:t>
      </w:r>
      <w:r w:rsidR="00913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осле разучивания «Менуэта» Софье необходимо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сделать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-разминку ровно 1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после чего она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вновь 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готова 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работе над пьесой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</w:t>
      </w:r>
      <w:proofErr w:type="spellEnd"/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-разминки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чередуются с занимательными музыкальными заданиями, придуманными  тут же педагогом или взятыми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ресурса (игра «Музыкальный оркестр»</w:t>
      </w:r>
      <w:r w:rsidRPr="00A317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[4]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Разминку – игру «Угадай звучание колокольчика» Софья придумала сама. В классе 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скопилось 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уже немало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стало традицией привозить колокольчики со всех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городов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где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дети участвуют в</w:t>
      </w:r>
      <w:r w:rsidRPr="005C3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конкурсах – это очень увлекательно!).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Слушая высоту звучания колокольчиков (выше – ниже), Софья одновременно решает  три задачи: первая – смена вида деятельности, вторая – развлечение, третья – ненавязчивое развитие слухового контроля.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Немаловажен тот факт, что всю информацию ребенок получает в ярких красках, будь то речевые интонации, либо зрительные ассоциации (от монотонности голоса ребенок утомляется мгновенно!). Также все дети любят увлекательные задания на проверку своих знаний – их количество зависит от творческого потенциала педагога. </w:t>
      </w:r>
    </w:p>
    <w:p w:rsidR="006B18B8" w:rsidRPr="00027878" w:rsidRDefault="006B18B8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благодаря детскому  любопытству и любознательности, постигается весь необходимый программный материал, а уроки скорее являются игрой-развлечением, после которых полученные знания сами собой ненавязчиво укладываются на свои «полочки» в умных головках.  Позже, детей  постарше, необходимо заинтересовывать другими формами работы: </w:t>
      </w:r>
      <w:r w:rsidRPr="00027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конкурсами, концертами, сочинением музыки,</w:t>
      </w:r>
      <w:r w:rsidRPr="000278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подбором аккомпанемента к песням, которые им нравятся, аранжировками различных произведений</w:t>
      </w:r>
      <w:r w:rsidRPr="000278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B18B8" w:rsidRDefault="006B18B8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Тема повышения мотивации обучения в реализации предпрофессиональных программ в детских школах искусств</w:t>
      </w:r>
      <w:r w:rsidRPr="00027878">
        <w:rPr>
          <w:rFonts w:ascii="Times New Roman" w:hAnsi="Times New Roman" w:cs="Times New Roman"/>
          <w:sz w:val="28"/>
          <w:szCs w:val="28"/>
        </w:rPr>
        <w:t xml:space="preserve"> </w:t>
      </w:r>
      <w:r w:rsidRPr="009C659D">
        <w:rPr>
          <w:rFonts w:ascii="Times New Roman" w:hAnsi="Times New Roman" w:cs="Times New Roman"/>
          <w:sz w:val="28"/>
          <w:szCs w:val="28"/>
        </w:rPr>
        <w:t>заслуживает внимания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27878">
        <w:rPr>
          <w:rFonts w:ascii="Times New Roman" w:hAnsi="Times New Roman" w:cs="Times New Roman"/>
          <w:sz w:val="28"/>
          <w:szCs w:val="28"/>
        </w:rPr>
        <w:t xml:space="preserve"> является важнейшей в современном </w:t>
      </w:r>
      <w:r w:rsidRPr="009C659D">
        <w:rPr>
          <w:rFonts w:ascii="Times New Roman" w:hAnsi="Times New Roman" w:cs="Times New Roman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напрямую зависит от педагогических  компетенций.</w:t>
      </w:r>
      <w:r w:rsidRPr="007C72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Дополнительное о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современных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етом их особеннос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тей, потенциала и возможностей. Важнейшая задача состоит в создании условий, при которых обучающийся</w:t>
      </w:r>
      <w:r w:rsidRPr="007C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проявлять познавательную инициативу, развивать свои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ворческие способности, удовлетвор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C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потребность к самореализации.</w:t>
      </w:r>
    </w:p>
    <w:p w:rsidR="00E668BB" w:rsidRDefault="00E668BB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8BB" w:rsidRDefault="00E668BB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8BB" w:rsidRPr="009C659D" w:rsidRDefault="00E668BB" w:rsidP="006B18B8">
      <w:pPr>
        <w:spacing w:after="0" w:line="240" w:lineRule="auto"/>
        <w:ind w:left="-284" w:right="56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B18B8" w:rsidRPr="00C1158A" w:rsidRDefault="006B18B8" w:rsidP="006B18B8">
      <w:pPr>
        <w:shd w:val="clear" w:color="auto" w:fill="FFFFFF"/>
        <w:spacing w:after="0" w:line="240" w:lineRule="auto"/>
        <w:ind w:left="-284" w:right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11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6B18B8" w:rsidRPr="007952A2" w:rsidRDefault="006B18B8" w:rsidP="006B18B8">
      <w:pPr>
        <w:pStyle w:val="a4"/>
        <w:numPr>
          <w:ilvl w:val="0"/>
          <w:numId w:val="1"/>
        </w:num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Андреева М. </w:t>
      </w:r>
      <w:r w:rsidRPr="00E02F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Счастливый ребенок (раздел «музыкальные игры»)</w:t>
      </w:r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[Электронный ресурс] / Режим доступа: </w:t>
      </w:r>
      <w:hyperlink r:id="rId6" w:history="1">
        <w:r w:rsidRPr="00552DA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http://ogoroom.blogspot.ru/2013/04/blog-post.html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B18B8" w:rsidRDefault="006B18B8" w:rsidP="006B18B8">
      <w:pPr>
        <w:pStyle w:val="a4"/>
        <w:numPr>
          <w:ilvl w:val="0"/>
          <w:numId w:val="1"/>
        </w:num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 музыке. Музыкальное образование детям и родителям. Музыкальные уроки в играх и сказках </w:t>
      </w:r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 Режим доступа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552DA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http://www.muz-urok.ru/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B18B8" w:rsidRDefault="006B18B8" w:rsidP="006B18B8">
      <w:pPr>
        <w:pStyle w:val="a4"/>
        <w:numPr>
          <w:ilvl w:val="0"/>
          <w:numId w:val="1"/>
        </w:num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2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9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 музыке. Учебная клавиатура  [Электронный ресурс] / Режим доступа: </w:t>
      </w:r>
      <w:hyperlink r:id="rId8" w:history="1">
        <w:r w:rsidRPr="007952A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http://www.muz-urok.ru/muz_igra6.htm</w:t>
        </w:r>
      </w:hyperlink>
      <w:r w:rsidRPr="0079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8B8" w:rsidRPr="007952A2" w:rsidRDefault="006B18B8" w:rsidP="006B18B8">
      <w:pPr>
        <w:pStyle w:val="a4"/>
        <w:numPr>
          <w:ilvl w:val="0"/>
          <w:numId w:val="1"/>
        </w:num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Музыкальный оркестр  </w:t>
      </w:r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 Режим доступа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hyperlink r:id="rId9" w:history="1">
        <w:r w:rsidRPr="00552DA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http://www.muz-urok.ru/</w:t>
        </w:r>
      </w:hyperlink>
    </w:p>
    <w:p w:rsidR="006B18B8" w:rsidRDefault="006B18B8" w:rsidP="006B18B8">
      <w:pPr>
        <w:pStyle w:val="a4"/>
        <w:numPr>
          <w:ilvl w:val="0"/>
          <w:numId w:val="1"/>
        </w:num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Рупчева</w:t>
      </w:r>
      <w:proofErr w:type="spellEnd"/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Темперамент. Психофизиологические особенности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Pr="00E02F8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Режим доступа: </w:t>
      </w:r>
      <w:hyperlink r:id="rId10" w:history="1">
        <w:r w:rsidRPr="00E02F8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http://www.psi.lib.ru/statyi/sbornik/temper1.htm</w:t>
        </w:r>
      </w:hyperlink>
    </w:p>
    <w:p w:rsidR="006B18B8" w:rsidRDefault="006B18B8" w:rsidP="006B18B8">
      <w:pPr>
        <w:pStyle w:val="a4"/>
        <w:numPr>
          <w:ilvl w:val="0"/>
          <w:numId w:val="1"/>
        </w:numPr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Соловейчик С.Л. Учение с увлечением/ - М.: Детская литература, 1979. – С.2, 12</w:t>
      </w:r>
    </w:p>
    <w:p w:rsidR="006B18B8" w:rsidRDefault="006B18B8" w:rsidP="006B18B8">
      <w:pPr>
        <w:spacing w:line="240" w:lineRule="auto"/>
        <w:ind w:left="-284" w:right="566"/>
        <w:jc w:val="both"/>
      </w:pPr>
    </w:p>
    <w:p w:rsidR="00485374" w:rsidRDefault="00485374"/>
    <w:sectPr w:rsidR="0048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43A1E"/>
    <w:multiLevelType w:val="hybridMultilevel"/>
    <w:tmpl w:val="31BE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B8"/>
    <w:rsid w:val="00485374"/>
    <w:rsid w:val="006B18B8"/>
    <w:rsid w:val="00913C5B"/>
    <w:rsid w:val="00E6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8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1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8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-urok.ru/muz_igra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uz-uro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oroom.blogspot.ru/2013/04/blog-post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i.lib.ru/statyi/sbornik/temper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-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2025-10-10T16:29:00Z</dcterms:created>
  <dcterms:modified xsi:type="dcterms:W3CDTF">2026-02-12T17:03:00Z</dcterms:modified>
</cp:coreProperties>
</file>