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82" w:rsidRPr="00A70E5C" w:rsidRDefault="00790782" w:rsidP="00A70E5C">
      <w:pPr>
        <w:jc w:val="center"/>
        <w:rPr>
          <w:sz w:val="40"/>
          <w:szCs w:val="40"/>
        </w:rPr>
      </w:pPr>
      <w:r w:rsidRPr="00A70E5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1486185</wp:posOffset>
            </wp:positionH>
            <wp:positionV relativeFrom="paragraph">
              <wp:posOffset>-116006</wp:posOffset>
            </wp:positionV>
            <wp:extent cx="3556664" cy="4680062"/>
            <wp:effectExtent l="19050" t="0" r="5686" b="0"/>
            <wp:wrapNone/>
            <wp:docPr id="1" name="Рисунок 1" descr="C:\Users\Пользователь\Downloads\20231130_1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31130_175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63" cy="468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E5C" w:rsidRDefault="00A70E5C"/>
    <w:p w:rsidR="00790782" w:rsidRDefault="00790782"/>
    <w:p w:rsidR="00790782" w:rsidRDefault="00790782"/>
    <w:p w:rsidR="00790782" w:rsidRDefault="00790782"/>
    <w:p w:rsidR="00790782" w:rsidRDefault="00790782"/>
    <w:p w:rsidR="00FD6450" w:rsidRDefault="00FD6450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A70E5C" w:rsidRDefault="00A70E5C">
      <w:pPr>
        <w:rPr>
          <w:rFonts w:ascii="Open Sans" w:hAnsi="Open Sans"/>
          <w:color w:val="1B1C2A"/>
          <w:sz w:val="32"/>
          <w:szCs w:val="32"/>
          <w:shd w:val="clear" w:color="auto" w:fill="FFFFFF"/>
        </w:rPr>
      </w:pPr>
      <w:proofErr w:type="spellStart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Лэпбук</w:t>
      </w:r>
      <w:proofErr w:type="spellEnd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 xml:space="preserve"> — очень интересное многофункциональное пособие.</w:t>
      </w:r>
    </w:p>
    <w:p w:rsidR="00790782" w:rsidRDefault="0079078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803796</wp:posOffset>
            </wp:positionH>
            <wp:positionV relativeFrom="paragraph">
              <wp:posOffset>145236</wp:posOffset>
            </wp:positionV>
            <wp:extent cx="4233972" cy="3403620"/>
            <wp:effectExtent l="19050" t="0" r="0" b="0"/>
            <wp:wrapNone/>
            <wp:docPr id="2" name="Рисунок 2" descr="C:\Users\Пользователь\Downloads\20231130_1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31130_18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56" cy="340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A70E5C" w:rsidRDefault="00A70E5C"/>
    <w:p w:rsidR="00A70E5C" w:rsidRPr="00A70E5C" w:rsidRDefault="00A70E5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70E5C"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 w:rsidRPr="00A70E5C">
        <w:rPr>
          <w:rFonts w:ascii="Times New Roman" w:hAnsi="Times New Roman" w:cs="Times New Roman"/>
          <w:sz w:val="32"/>
          <w:szCs w:val="32"/>
        </w:rPr>
        <w:t xml:space="preserve"> – помощник воспитателя</w:t>
      </w:r>
    </w:p>
    <w:p w:rsidR="00790782" w:rsidRDefault="000E1209">
      <w:proofErr w:type="spellStart"/>
      <w:r w:rsidRPr="000E1209">
        <w:rPr>
          <w:rFonts w:ascii="Times New Roman" w:eastAsia="Times New Roman" w:hAnsi="Times New Roman" w:cs="Times New Roman"/>
          <w:bCs/>
          <w:color w:val="000000"/>
          <w:spacing w:val="-7"/>
          <w:sz w:val="32"/>
          <w:szCs w:val="32"/>
          <w:lang w:eastAsia="ru-RU"/>
        </w:rPr>
        <w:lastRenderedPageBreak/>
        <w:t>Лэпбук</w:t>
      </w:r>
      <w:proofErr w:type="spellEnd"/>
      <w:r w:rsidRPr="000E1209">
        <w:rPr>
          <w:rFonts w:ascii="Times New Roman" w:eastAsia="Times New Roman" w:hAnsi="Times New Roman" w:cs="Times New Roman"/>
          <w:bCs/>
          <w:color w:val="000000"/>
          <w:spacing w:val="-7"/>
          <w:sz w:val="32"/>
          <w:szCs w:val="32"/>
          <w:lang w:eastAsia="ru-RU"/>
        </w:rPr>
        <w:t xml:space="preserve"> как оригинальное инновационное пособие, красивое и полезное</w:t>
      </w:r>
      <w:r>
        <w:rPr>
          <w:rFonts w:ascii="Times New Roman" w:eastAsia="Times New Roman" w:hAnsi="Times New Roman" w:cs="Times New Roman"/>
          <w:bCs/>
          <w:color w:val="000000"/>
          <w:spacing w:val="-7"/>
          <w:sz w:val="32"/>
          <w:szCs w:val="32"/>
          <w:lang w:eastAsia="ru-RU"/>
        </w:rPr>
        <w:t>.</w:t>
      </w:r>
    </w:p>
    <w:p w:rsidR="00790782" w:rsidRDefault="000E120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160655</wp:posOffset>
            </wp:positionV>
            <wp:extent cx="5071110" cy="8562975"/>
            <wp:effectExtent l="19050" t="0" r="0" b="0"/>
            <wp:wrapNone/>
            <wp:docPr id="7" name="Рисунок 7" descr="C:\Users\Пользователь\Downloads\20231130_18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31130_18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0E1209" w:rsidRDefault="000E1209">
      <w:pPr>
        <w:rPr>
          <w:noProof/>
          <w:lang w:eastAsia="ru-RU"/>
        </w:rPr>
      </w:pPr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 xml:space="preserve">Автором пособия считают американку </w:t>
      </w:r>
      <w:proofErr w:type="spellStart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Тэмми</w:t>
      </w:r>
      <w:proofErr w:type="spellEnd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Дюби</w:t>
      </w:r>
      <w:proofErr w:type="spellEnd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.</w:t>
      </w:r>
      <w:r>
        <w:rPr>
          <w:noProof/>
          <w:lang w:eastAsia="ru-RU"/>
        </w:rPr>
        <w:t xml:space="preserve"> </w:t>
      </w:r>
    </w:p>
    <w:p w:rsidR="00A70E5C" w:rsidRDefault="00A70E5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1977504</wp:posOffset>
            </wp:positionH>
            <wp:positionV relativeFrom="paragraph">
              <wp:posOffset>34118</wp:posOffset>
            </wp:positionV>
            <wp:extent cx="2765093" cy="3894247"/>
            <wp:effectExtent l="19050" t="0" r="0" b="0"/>
            <wp:wrapNone/>
            <wp:docPr id="6" name="Рисунок 6" descr="C:\Users\Пользователь\Downloads\20231130_1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31130_18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16" cy="389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E5C" w:rsidRDefault="00A70E5C"/>
    <w:p w:rsidR="00A70E5C" w:rsidRDefault="00A70E5C"/>
    <w:p w:rsidR="00A70E5C" w:rsidRDefault="00A70E5C"/>
    <w:p w:rsidR="00A70E5C" w:rsidRDefault="00A70E5C"/>
    <w:p w:rsidR="00A70E5C" w:rsidRDefault="00A70E5C"/>
    <w:p w:rsidR="00A70E5C" w:rsidRDefault="00A70E5C"/>
    <w:p w:rsidR="00A70E5C" w:rsidRDefault="00A70E5C"/>
    <w:p w:rsidR="00A70E5C" w:rsidRDefault="00A70E5C"/>
    <w:p w:rsidR="00A70E5C" w:rsidRDefault="00A70E5C"/>
    <w:p w:rsidR="00A70E5C" w:rsidRDefault="00A70E5C"/>
    <w:p w:rsidR="00A70E5C" w:rsidRDefault="00A70E5C"/>
    <w:p w:rsidR="000E1209" w:rsidRDefault="000E1209"/>
    <w:p w:rsidR="00790782" w:rsidRDefault="000E1209" w:rsidP="000E1209">
      <w:pPr>
        <w:jc w:val="both"/>
      </w:pPr>
      <w:r>
        <w:rPr>
          <w:rFonts w:ascii="Open Sans" w:hAnsi="Open Sans"/>
          <w:noProof/>
          <w:color w:val="1B1C2A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1458889</wp:posOffset>
            </wp:positionH>
            <wp:positionV relativeFrom="paragraph">
              <wp:posOffset>153536</wp:posOffset>
            </wp:positionV>
            <wp:extent cx="3625538" cy="5459104"/>
            <wp:effectExtent l="933450" t="0" r="908362" b="0"/>
            <wp:wrapNone/>
            <wp:docPr id="4" name="Рисунок 4" descr="C:\Users\Пользователь\Downloads\20231130_1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31130_18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5538" cy="545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Она придумала наполнить небольшую папку разнообразными картинками, кармашками, стишками и бумажными поделками для закрепления и сохранения информации.</w:t>
      </w:r>
    </w:p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790782" w:rsidRDefault="00790782"/>
    <w:p w:rsidR="00A70E5C" w:rsidRDefault="00A70E5C"/>
    <w:p w:rsidR="00790782" w:rsidRDefault="00790782"/>
    <w:p w:rsidR="00790782" w:rsidRDefault="00790782"/>
    <w:p w:rsidR="00790782" w:rsidRPr="00790782" w:rsidRDefault="00790782" w:rsidP="00790782"/>
    <w:p w:rsidR="00790782" w:rsidRPr="00790782" w:rsidRDefault="00790782" w:rsidP="00790782"/>
    <w:p w:rsidR="00790782" w:rsidRDefault="00A70E5C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1305920</wp:posOffset>
            </wp:positionH>
            <wp:positionV relativeFrom="paragraph">
              <wp:posOffset>388963</wp:posOffset>
            </wp:positionV>
            <wp:extent cx="3954325" cy="5854889"/>
            <wp:effectExtent l="971550" t="0" r="941525" b="0"/>
            <wp:wrapNone/>
            <wp:docPr id="3" name="Рисунок 3" descr="C:\Users\Пользователь\Downloads\20231130_1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31130_18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325" cy="585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782">
        <w:t xml:space="preserve"> </w:t>
      </w:r>
      <w:proofErr w:type="spellStart"/>
      <w:r w:rsidR="000E1209">
        <w:rPr>
          <w:rFonts w:ascii="Open Sans" w:hAnsi="Open Sans"/>
          <w:color w:val="1B1C2A"/>
          <w:sz w:val="32"/>
          <w:szCs w:val="32"/>
          <w:shd w:val="clear" w:color="auto" w:fill="FFFFFF"/>
        </w:rPr>
        <w:t>Лэпбуки</w:t>
      </w:r>
      <w:proofErr w:type="spellEnd"/>
      <w:r w:rsidR="000E1209">
        <w:rPr>
          <w:rFonts w:ascii="Open Sans" w:hAnsi="Open Sans"/>
          <w:color w:val="1B1C2A"/>
          <w:sz w:val="32"/>
          <w:szCs w:val="32"/>
          <w:shd w:val="clear" w:color="auto" w:fill="FFFFFF"/>
        </w:rPr>
        <w:t xml:space="preserve"> – это книга на коленях. Кроме того, эти </w:t>
      </w:r>
      <w:proofErr w:type="spellStart"/>
      <w:proofErr w:type="gramStart"/>
      <w:r w:rsidR="000E1209">
        <w:rPr>
          <w:rFonts w:ascii="Open Sans" w:hAnsi="Open Sans"/>
          <w:color w:val="1B1C2A"/>
          <w:sz w:val="32"/>
          <w:szCs w:val="32"/>
          <w:shd w:val="clear" w:color="auto" w:fill="FFFFFF"/>
        </w:rPr>
        <w:t>чудо-книжки</w:t>
      </w:r>
      <w:proofErr w:type="spellEnd"/>
      <w:proofErr w:type="gramEnd"/>
      <w:r w:rsidR="000E1209">
        <w:rPr>
          <w:rFonts w:ascii="Open Sans" w:hAnsi="Open Sans"/>
          <w:color w:val="1B1C2A"/>
          <w:sz w:val="32"/>
          <w:szCs w:val="32"/>
          <w:shd w:val="clear" w:color="auto" w:fill="FFFFFF"/>
        </w:rPr>
        <w:t xml:space="preserve"> полны загадок и секретов, они раскладываются и имеют множество кармашков, вкладышей, блокнотов, которые в свою очередь раскрываются, что очень по вкусу маленьким исследователям и любителям тайн.</w:t>
      </w: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Default="00540E79" w:rsidP="000E1209">
      <w:pPr>
        <w:ind w:firstLine="708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540E79" w:rsidRPr="00540E79" w:rsidRDefault="00540E79" w:rsidP="00540E79">
      <w:pPr>
        <w:shd w:val="clear" w:color="auto" w:fill="FFFFFF"/>
        <w:spacing w:after="430" w:line="240" w:lineRule="auto"/>
        <w:jc w:val="both"/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</w:pPr>
      <w:r w:rsidRPr="00540E79"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  <w:t xml:space="preserve">Следует отметить две существенных особенности </w:t>
      </w:r>
      <w:proofErr w:type="spellStart"/>
      <w:r w:rsidRPr="00540E79"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  <w:t>лэпбука</w:t>
      </w:r>
      <w:proofErr w:type="spellEnd"/>
      <w:r w:rsidRPr="00540E79"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  <w:t>:</w:t>
      </w:r>
    </w:p>
    <w:p w:rsidR="00540E79" w:rsidRDefault="00540E79" w:rsidP="00540E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</w:pPr>
      <w:r w:rsidRPr="00540E79"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  <w:t>Интерактивность. Ребёнок взаимодействует с папкой, а не просто рассматривает её. Действенное участие намного увеличивает интерес к пособию</w:t>
      </w:r>
      <w:r w:rsidR="00147E48"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  <w:t xml:space="preserve"> и действию</w:t>
      </w:r>
      <w:r w:rsidRPr="00540E79"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  <w:t>.</w:t>
      </w:r>
      <w:r w:rsidR="00147E48"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  <w:t xml:space="preserve"> В</w:t>
      </w:r>
      <w:r w:rsidR="00147E48">
        <w:rPr>
          <w:rFonts w:ascii="Open Sans" w:hAnsi="Open Sans"/>
          <w:color w:val="1B1C2A"/>
          <w:sz w:val="32"/>
          <w:szCs w:val="32"/>
          <w:shd w:val="clear" w:color="auto" w:fill="FFFFFF"/>
        </w:rPr>
        <w:t xml:space="preserve"> современном образовательном процессе преобладают наглядные методы (демонстрация иллюстраций, видео и слайдов), а также использование музыки, аудиозаписей.</w:t>
      </w:r>
    </w:p>
    <w:p w:rsidR="00540E79" w:rsidRPr="00147E48" w:rsidRDefault="00147E48" w:rsidP="00540E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</w:pPr>
      <w:proofErr w:type="spellStart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Тематичность</w:t>
      </w:r>
      <w:proofErr w:type="spellEnd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. В небольшой папке собрана информация по разным темам.</w:t>
      </w:r>
    </w:p>
    <w:p w:rsidR="00147E48" w:rsidRDefault="00147E48" w:rsidP="00147E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hAnsi="Georgia"/>
          <w:i/>
          <w:iCs/>
          <w:color w:val="1B1C2A"/>
          <w:sz w:val="32"/>
          <w:szCs w:val="32"/>
          <w:shd w:val="clear" w:color="auto" w:fill="FFFFFF"/>
        </w:rPr>
      </w:pPr>
      <w:proofErr w:type="gramStart"/>
      <w:r>
        <w:rPr>
          <w:rFonts w:ascii="Georgia" w:hAnsi="Georgia"/>
          <w:i/>
          <w:iCs/>
          <w:color w:val="1B1C2A"/>
          <w:sz w:val="32"/>
          <w:szCs w:val="32"/>
          <w:shd w:val="clear" w:color="auto" w:fill="FFFFFF"/>
        </w:rPr>
        <w:t>Современный</w:t>
      </w:r>
      <w:proofErr w:type="gramEnd"/>
      <w:r>
        <w:rPr>
          <w:rFonts w:ascii="Georgia" w:hAnsi="Georgia"/>
          <w:i/>
          <w:iCs/>
          <w:color w:val="1B1C2A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1B1C2A"/>
          <w:sz w:val="32"/>
          <w:szCs w:val="32"/>
          <w:shd w:val="clear" w:color="auto" w:fill="FFFFFF"/>
        </w:rPr>
        <w:t>лэпбук</w:t>
      </w:r>
      <w:proofErr w:type="spellEnd"/>
      <w:r>
        <w:rPr>
          <w:rFonts w:ascii="Georgia" w:hAnsi="Georgia"/>
          <w:i/>
          <w:iCs/>
          <w:color w:val="1B1C2A"/>
          <w:sz w:val="32"/>
          <w:szCs w:val="32"/>
          <w:shd w:val="clear" w:color="auto" w:fill="FFFFFF"/>
        </w:rPr>
        <w:t xml:space="preserve"> представляет собой тематическую интерактивную папку, содержащую систематизированную и разнообразно оформленную информацию.</w:t>
      </w:r>
    </w:p>
    <w:p w:rsidR="00147E48" w:rsidRDefault="00147E48" w:rsidP="00147E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147E48" w:rsidRDefault="00147E48" w:rsidP="00147E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</w:p>
    <w:p w:rsidR="00147E48" w:rsidRDefault="00147E48" w:rsidP="00147E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hAnsi="Open Sans"/>
          <w:color w:val="1B1C2A"/>
          <w:sz w:val="32"/>
          <w:szCs w:val="32"/>
          <w:shd w:val="clear" w:color="auto" w:fill="FFFFFF"/>
        </w:rPr>
      </w:pPr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lastRenderedPageBreak/>
        <w:t xml:space="preserve">Цели использования </w:t>
      </w:r>
      <w:proofErr w:type="spellStart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лэпбуков</w:t>
      </w:r>
      <w:proofErr w:type="spellEnd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 xml:space="preserve"> также очень разноплановые. Это закрепление и использование пройденного материала, обучение и систематизация информация, развитие творчества и </w:t>
      </w:r>
      <w:proofErr w:type="spellStart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креативности</w:t>
      </w:r>
      <w:proofErr w:type="spellEnd"/>
      <w:r>
        <w:rPr>
          <w:rFonts w:ascii="Open Sans" w:hAnsi="Open Sans"/>
          <w:color w:val="1B1C2A"/>
          <w:sz w:val="32"/>
          <w:szCs w:val="32"/>
          <w:shd w:val="clear" w:color="auto" w:fill="FFFFFF"/>
        </w:rPr>
        <w:t>.</w:t>
      </w:r>
    </w:p>
    <w:p w:rsidR="00147E48" w:rsidRPr="00540E79" w:rsidRDefault="00147E48" w:rsidP="00147E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32"/>
          <w:szCs w:val="32"/>
          <w:lang w:eastAsia="ru-RU"/>
        </w:rPr>
      </w:pPr>
      <w:r>
        <w:rPr>
          <w:rStyle w:val="a4"/>
          <w:rFonts w:ascii="Open Sans" w:hAnsi="Open Sans"/>
          <w:color w:val="1B1C2A"/>
          <w:sz w:val="32"/>
          <w:szCs w:val="32"/>
          <w:shd w:val="clear" w:color="auto" w:fill="FFFFFF"/>
        </w:rPr>
        <w:t>Одной из важнейших задач пособия считают стимуляцию у детей познавательной активности, стремления узнавать и запоминать новое.</w:t>
      </w:r>
    </w:p>
    <w:p w:rsidR="00540E79" w:rsidRDefault="00540E79" w:rsidP="000E1209">
      <w:pPr>
        <w:ind w:firstLine="708"/>
        <w:jc w:val="both"/>
      </w:pPr>
    </w:p>
    <w:sectPr w:rsidR="00540E79" w:rsidSect="00790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41E93"/>
    <w:multiLevelType w:val="multilevel"/>
    <w:tmpl w:val="6BE8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0782"/>
    <w:rsid w:val="000E1209"/>
    <w:rsid w:val="00147E48"/>
    <w:rsid w:val="00540E79"/>
    <w:rsid w:val="00790782"/>
    <w:rsid w:val="00A70E5C"/>
    <w:rsid w:val="00FD6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E4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5769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187">
              <w:blockQuote w:val="1"/>
              <w:marLeft w:val="0"/>
              <w:marRight w:val="0"/>
              <w:marTop w:val="0"/>
              <w:marBottom w:val="430"/>
              <w:divBdr>
                <w:top w:val="none" w:sz="0" w:space="0" w:color="auto"/>
                <w:left w:val="single" w:sz="24" w:space="22" w:color="000000"/>
                <w:bottom w:val="none" w:sz="0" w:space="0" w:color="auto"/>
                <w:right w:val="none" w:sz="0" w:space="0" w:color="auto"/>
              </w:divBdr>
            </w:div>
            <w:div w:id="1805843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225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65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94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64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20483">
              <w:blockQuote w:val="1"/>
              <w:marLeft w:val="0"/>
              <w:marRight w:val="0"/>
              <w:marTop w:val="0"/>
              <w:marBottom w:val="430"/>
              <w:divBdr>
                <w:top w:val="none" w:sz="0" w:space="0" w:color="auto"/>
                <w:left w:val="single" w:sz="24" w:space="22" w:color="000000"/>
                <w:bottom w:val="none" w:sz="0" w:space="0" w:color="auto"/>
                <w:right w:val="none" w:sz="0" w:space="0" w:color="auto"/>
              </w:divBdr>
            </w:div>
            <w:div w:id="8681096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2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8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2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34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16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8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97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2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5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946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77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0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58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532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12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31825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29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9294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0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0735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7608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744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08904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8979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70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9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10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2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3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504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727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7813">
              <w:marLeft w:val="0"/>
              <w:marRight w:val="0"/>
              <w:marTop w:val="64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46310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2509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91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690479">
          <w:marLeft w:val="0"/>
          <w:marRight w:val="0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67044">
          <w:marLeft w:val="0"/>
          <w:marRight w:val="0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249">
          <w:marLeft w:val="0"/>
          <w:marRight w:val="0"/>
          <w:marTop w:val="0"/>
          <w:marBottom w:val="0"/>
          <w:divBdr>
            <w:top w:val="single" w:sz="8" w:space="31" w:color="F0F0F0"/>
            <w:left w:val="none" w:sz="0" w:space="0" w:color="auto"/>
            <w:bottom w:val="single" w:sz="8" w:space="0" w:color="F0F0F0"/>
            <w:right w:val="none" w:sz="0" w:space="0" w:color="auto"/>
          </w:divBdr>
          <w:divsChild>
            <w:div w:id="1454978927">
              <w:marLeft w:val="-258"/>
              <w:marRight w:val="-2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81789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2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81560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100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2097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866815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745031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56380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8837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458106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4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316684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099876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8547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4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2023-11-30T14:57:00Z</dcterms:created>
  <dcterms:modified xsi:type="dcterms:W3CDTF">2023-11-30T15:34:00Z</dcterms:modified>
</cp:coreProperties>
</file>