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63" w:rsidRPr="004249A4" w:rsidRDefault="00F74663" w:rsidP="00F74663">
      <w:pPr>
        <w:pStyle w:val="a5"/>
        <w:shd w:val="clear" w:color="auto" w:fill="FFFFFF"/>
        <w:spacing w:before="0" w:beforeAutospacing="0" w:after="0" w:afterAutospacing="0"/>
        <w:ind w:firstLine="360"/>
      </w:pPr>
    </w:p>
    <w:p w:rsidR="00F74663" w:rsidRPr="004249A4" w:rsidRDefault="00544F37" w:rsidP="004249A4">
      <w:pPr>
        <w:pStyle w:val="a5"/>
        <w:shd w:val="clear" w:color="auto" w:fill="FFFFFF"/>
        <w:spacing w:before="0" w:beforeAutospacing="0" w:after="0" w:afterAutospacing="0"/>
        <w:ind w:firstLine="360"/>
        <w:jc w:val="center"/>
      </w:pPr>
      <w:hyperlink r:id="rId4" w:tooltip="Конспекты занятий. Все конспекты" w:history="1">
        <w:r w:rsidR="00F74663" w:rsidRPr="004249A4">
          <w:rPr>
            <w:rStyle w:val="a6"/>
            <w:b/>
            <w:bCs/>
            <w:color w:val="auto"/>
            <w:u w:val="none"/>
            <w:bdr w:val="none" w:sz="0" w:space="0" w:color="auto" w:frame="1"/>
          </w:rPr>
          <w:t>Конспект открытого занятия</w:t>
        </w:r>
      </w:hyperlink>
      <w:r w:rsidR="003E5CC5" w:rsidRPr="004249A4">
        <w:t xml:space="preserve"> по дополнительной </w:t>
      </w:r>
      <w:proofErr w:type="spellStart"/>
      <w:r w:rsidR="003E5CC5" w:rsidRPr="004249A4">
        <w:t>общеразвивающей</w:t>
      </w:r>
      <w:proofErr w:type="spellEnd"/>
      <w:r w:rsidR="003E5CC5" w:rsidRPr="004249A4">
        <w:t xml:space="preserve"> программе</w:t>
      </w:r>
    </w:p>
    <w:p w:rsidR="00F74663" w:rsidRPr="004249A4" w:rsidRDefault="00F74663" w:rsidP="004249A4">
      <w:pPr>
        <w:pStyle w:val="a5"/>
        <w:shd w:val="clear" w:color="auto" w:fill="FFFFFF"/>
        <w:spacing w:before="0" w:beforeAutospacing="0" w:after="0" w:afterAutospacing="0"/>
        <w:ind w:firstLine="360"/>
        <w:jc w:val="center"/>
      </w:pPr>
      <w:r w:rsidRPr="004249A4">
        <w:rPr>
          <w:i/>
          <w:iCs/>
          <w:bdr w:val="none" w:sz="0" w:space="0" w:color="auto" w:frame="1"/>
        </w:rPr>
        <w:t>«</w:t>
      </w:r>
      <w:proofErr w:type="spellStart"/>
      <w:r w:rsidRPr="004249A4">
        <w:rPr>
          <w:rStyle w:val="a7"/>
          <w:i/>
          <w:iCs/>
          <w:bdr w:val="none" w:sz="0" w:space="0" w:color="auto" w:frame="1"/>
        </w:rPr>
        <w:t>Речевичок</w:t>
      </w:r>
      <w:proofErr w:type="spellEnd"/>
      <w:r w:rsidRPr="004249A4">
        <w:rPr>
          <w:i/>
          <w:iCs/>
          <w:bdr w:val="none" w:sz="0" w:space="0" w:color="auto" w:frame="1"/>
        </w:rPr>
        <w:t>»</w:t>
      </w:r>
    </w:p>
    <w:p w:rsidR="004249A4" w:rsidRDefault="004249A4" w:rsidP="00F74663">
      <w:pPr>
        <w:pStyle w:val="a5"/>
        <w:shd w:val="clear" w:color="auto" w:fill="FFFFFF"/>
        <w:spacing w:before="0" w:beforeAutospacing="0" w:after="0" w:afterAutospacing="0"/>
        <w:ind w:firstLine="360"/>
        <w:rPr>
          <w:u w:val="single"/>
          <w:bdr w:val="none" w:sz="0" w:space="0" w:color="auto" w:frame="1"/>
        </w:rPr>
      </w:pPr>
    </w:p>
    <w:p w:rsidR="00F74663" w:rsidRPr="004249A4" w:rsidRDefault="00F74663" w:rsidP="00F74663">
      <w:pPr>
        <w:pStyle w:val="a5"/>
        <w:shd w:val="clear" w:color="auto" w:fill="FFFFFF"/>
        <w:spacing w:before="0" w:beforeAutospacing="0" w:after="0" w:afterAutospacing="0"/>
        <w:ind w:firstLine="360"/>
      </w:pPr>
      <w:r w:rsidRPr="004249A4">
        <w:rPr>
          <w:u w:val="single"/>
          <w:bdr w:val="none" w:sz="0" w:space="0" w:color="auto" w:frame="1"/>
        </w:rPr>
        <w:t>Составила</w:t>
      </w:r>
      <w:r w:rsidRPr="004249A4">
        <w:t>: </w:t>
      </w:r>
      <w:r w:rsidRPr="004249A4">
        <w:rPr>
          <w:rStyle w:val="a7"/>
          <w:bdr w:val="none" w:sz="0" w:space="0" w:color="auto" w:frame="1"/>
        </w:rPr>
        <w:t>учитель-логопед</w:t>
      </w:r>
      <w:r w:rsidR="003E5CC5" w:rsidRPr="004249A4">
        <w:rPr>
          <w:rStyle w:val="a7"/>
          <w:bdr w:val="none" w:sz="0" w:space="0" w:color="auto" w:frame="1"/>
        </w:rPr>
        <w:t xml:space="preserve"> </w:t>
      </w:r>
      <w:proofErr w:type="spellStart"/>
      <w:r w:rsidR="003E5CC5" w:rsidRPr="004249A4">
        <w:rPr>
          <w:rStyle w:val="a7"/>
          <w:bdr w:val="none" w:sz="0" w:space="0" w:color="auto" w:frame="1"/>
        </w:rPr>
        <w:t>Алыпова</w:t>
      </w:r>
      <w:proofErr w:type="spellEnd"/>
      <w:r w:rsidR="003E5CC5" w:rsidRPr="004249A4">
        <w:rPr>
          <w:rStyle w:val="a7"/>
          <w:bdr w:val="none" w:sz="0" w:space="0" w:color="auto" w:frame="1"/>
        </w:rPr>
        <w:t xml:space="preserve"> Алёна Петровна</w:t>
      </w:r>
    </w:p>
    <w:p w:rsidR="004249A4" w:rsidRDefault="004249A4" w:rsidP="00F74663">
      <w:pPr>
        <w:pStyle w:val="a5"/>
        <w:shd w:val="clear" w:color="auto" w:fill="FFFFFF"/>
        <w:spacing w:before="0" w:beforeAutospacing="0" w:after="0" w:afterAutospacing="0"/>
        <w:ind w:firstLine="360"/>
        <w:rPr>
          <w:u w:val="single"/>
          <w:bdr w:val="none" w:sz="0" w:space="0" w:color="auto" w:frame="1"/>
        </w:rPr>
      </w:pPr>
    </w:p>
    <w:p w:rsidR="004249A4" w:rsidRDefault="004249A4" w:rsidP="004249A4">
      <w:pPr>
        <w:pStyle w:val="a5"/>
        <w:shd w:val="clear" w:color="auto" w:fill="FFFFFF"/>
        <w:spacing w:before="0" w:beforeAutospacing="0" w:after="0" w:afterAutospacing="0"/>
        <w:ind w:firstLine="360"/>
        <w:rPr>
          <w:u w:val="single"/>
          <w:bdr w:val="none" w:sz="0" w:space="0" w:color="auto" w:frame="1"/>
        </w:rPr>
      </w:pPr>
    </w:p>
    <w:p w:rsidR="004249A4" w:rsidRPr="004249A4" w:rsidRDefault="004249A4" w:rsidP="004249A4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u w:val="single"/>
          <w:bdr w:val="none" w:sz="0" w:space="0" w:color="auto" w:frame="1"/>
        </w:rPr>
      </w:pPr>
      <w:r w:rsidRPr="004249A4">
        <w:rPr>
          <w:b/>
          <w:color w:val="111111"/>
        </w:rPr>
        <w:t>Автом</w:t>
      </w:r>
      <w:r>
        <w:rPr>
          <w:b/>
          <w:color w:val="111111"/>
        </w:rPr>
        <w:t>атизировать произношение звука «П»</w:t>
      </w:r>
      <w:r w:rsidRPr="004249A4">
        <w:rPr>
          <w:b/>
          <w:color w:val="111111"/>
        </w:rPr>
        <w:t xml:space="preserve">, </w:t>
      </w:r>
      <w:r>
        <w:rPr>
          <w:b/>
          <w:color w:val="111111"/>
        </w:rPr>
        <w:t>«</w:t>
      </w:r>
      <w:proofErr w:type="spellStart"/>
      <w:r>
        <w:rPr>
          <w:b/>
          <w:color w:val="111111"/>
        </w:rPr>
        <w:t>Пь</w:t>
      </w:r>
      <w:proofErr w:type="spellEnd"/>
      <w:r>
        <w:rPr>
          <w:b/>
          <w:color w:val="111111"/>
        </w:rPr>
        <w:t>».</w:t>
      </w:r>
    </w:p>
    <w:p w:rsidR="00F74663" w:rsidRPr="004249A4" w:rsidRDefault="00F74663" w:rsidP="00F74663">
      <w:pPr>
        <w:pStyle w:val="a5"/>
        <w:shd w:val="clear" w:color="auto" w:fill="FFFFFF"/>
        <w:spacing w:before="0" w:beforeAutospacing="0" w:after="0" w:afterAutospacing="0"/>
        <w:ind w:firstLine="360"/>
      </w:pPr>
      <w:r w:rsidRPr="004249A4">
        <w:rPr>
          <w:u w:val="single"/>
          <w:bdr w:val="none" w:sz="0" w:space="0" w:color="auto" w:frame="1"/>
        </w:rPr>
        <w:t>Цель</w:t>
      </w:r>
      <w:r w:rsidRPr="004249A4">
        <w:t>: профилактика </w:t>
      </w:r>
      <w:r w:rsidRPr="004249A4">
        <w:rPr>
          <w:rStyle w:val="a7"/>
          <w:bdr w:val="none" w:sz="0" w:space="0" w:color="auto" w:frame="1"/>
        </w:rPr>
        <w:t>речевых нарушений</w:t>
      </w:r>
    </w:p>
    <w:p w:rsidR="00F74663" w:rsidRPr="004249A4" w:rsidRDefault="00F74663" w:rsidP="00F74663">
      <w:pPr>
        <w:pStyle w:val="a5"/>
        <w:shd w:val="clear" w:color="auto" w:fill="FFFFFF"/>
        <w:spacing w:before="0" w:beforeAutospacing="0" w:after="0" w:afterAutospacing="0"/>
        <w:ind w:firstLine="360"/>
      </w:pPr>
      <w:r w:rsidRPr="004249A4">
        <w:rPr>
          <w:u w:val="single"/>
          <w:bdr w:val="none" w:sz="0" w:space="0" w:color="auto" w:frame="1"/>
        </w:rPr>
        <w:t>Задачи</w:t>
      </w:r>
      <w:r w:rsidRPr="004249A4">
        <w:t>:</w:t>
      </w:r>
    </w:p>
    <w:p w:rsidR="00A0543F" w:rsidRPr="004249A4" w:rsidRDefault="00A0543F" w:rsidP="003E5CC5">
      <w:pPr>
        <w:pStyle w:val="a5"/>
        <w:shd w:val="clear" w:color="auto" w:fill="FFFFFF"/>
        <w:spacing w:before="0" w:beforeAutospacing="0" w:after="0" w:afterAutospacing="0"/>
        <w:ind w:firstLine="360"/>
      </w:pPr>
      <w:r w:rsidRPr="004249A4">
        <w:t>1. </w:t>
      </w:r>
      <w:hyperlink r:id="rId5" w:tooltip="Развитие речи. Конспекты занятий, НОД" w:history="1">
        <w:r w:rsidRPr="004249A4">
          <w:rPr>
            <w:rStyle w:val="a6"/>
            <w:color w:val="auto"/>
            <w:bdr w:val="none" w:sz="0" w:space="0" w:color="auto" w:frame="1"/>
          </w:rPr>
          <w:t>Развивать мимику</w:t>
        </w:r>
      </w:hyperlink>
      <w:r w:rsidRPr="004249A4">
        <w:t>.</w:t>
      </w:r>
    </w:p>
    <w:p w:rsidR="00A0543F" w:rsidRPr="00F74663" w:rsidRDefault="00A0543F" w:rsidP="003E5CC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74663">
        <w:rPr>
          <w:color w:val="111111"/>
        </w:rPr>
        <w:t>2. Учить использовать жесты.</w:t>
      </w:r>
    </w:p>
    <w:p w:rsidR="00A0543F" w:rsidRPr="00F74663" w:rsidRDefault="00A0543F" w:rsidP="003E5CC5">
      <w:pPr>
        <w:pStyle w:val="a5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F74663">
        <w:rPr>
          <w:color w:val="111111"/>
        </w:rPr>
        <w:t>3. Развивать общую и мелкую моторику.</w:t>
      </w:r>
    </w:p>
    <w:p w:rsidR="00A0543F" w:rsidRPr="00F74663" w:rsidRDefault="00A0543F" w:rsidP="003E5CC5">
      <w:pPr>
        <w:pStyle w:val="a5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F74663">
        <w:rPr>
          <w:color w:val="111111"/>
        </w:rPr>
        <w:t>4. Развивать моторику артикуляционного аппарата.</w:t>
      </w:r>
    </w:p>
    <w:p w:rsidR="00A0543F" w:rsidRPr="00F74663" w:rsidRDefault="00A0543F" w:rsidP="003E5CC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F74663">
        <w:rPr>
          <w:color w:val="111111"/>
        </w:rPr>
        <w:t>5. Учить правильному </w:t>
      </w:r>
      <w:r w:rsidRPr="00F74663">
        <w:rPr>
          <w:rStyle w:val="a7"/>
          <w:color w:val="111111"/>
          <w:bdr w:val="none" w:sz="0" w:space="0" w:color="auto" w:frame="1"/>
        </w:rPr>
        <w:t>речевому дыханию</w:t>
      </w:r>
      <w:r w:rsidRPr="00F74663">
        <w:rPr>
          <w:color w:val="111111"/>
        </w:rPr>
        <w:t>.</w:t>
      </w:r>
    </w:p>
    <w:p w:rsidR="00A0543F" w:rsidRPr="00F74663" w:rsidRDefault="003E5CC5" w:rsidP="003E5CC5">
      <w:pPr>
        <w:pStyle w:val="a5"/>
        <w:shd w:val="clear" w:color="auto" w:fill="FFFFFF"/>
        <w:spacing w:before="225" w:beforeAutospacing="0" w:after="225" w:afterAutospacing="0" w:line="276" w:lineRule="auto"/>
        <w:ind w:left="284"/>
        <w:rPr>
          <w:color w:val="111111"/>
        </w:rPr>
      </w:pPr>
      <w:r>
        <w:rPr>
          <w:color w:val="111111"/>
        </w:rPr>
        <w:t xml:space="preserve"> </w:t>
      </w:r>
      <w:r w:rsidR="00A0543F" w:rsidRPr="00F74663">
        <w:rPr>
          <w:color w:val="111111"/>
        </w:rPr>
        <w:t xml:space="preserve">6. Автоматизировать произношение звука </w:t>
      </w:r>
      <w:proofErr w:type="spellStart"/>
      <w:proofErr w:type="gramStart"/>
      <w:r w:rsidR="00A0543F" w:rsidRPr="00F74663">
        <w:rPr>
          <w:color w:val="111111"/>
        </w:rPr>
        <w:t>п</w:t>
      </w:r>
      <w:proofErr w:type="spellEnd"/>
      <w:proofErr w:type="gramEnd"/>
      <w:r w:rsidR="00A0543F" w:rsidRPr="00F74663">
        <w:rPr>
          <w:color w:val="111111"/>
        </w:rPr>
        <w:t xml:space="preserve">, </w:t>
      </w:r>
      <w:proofErr w:type="spellStart"/>
      <w:r w:rsidR="00A0543F" w:rsidRPr="00F74663">
        <w:rPr>
          <w:color w:val="111111"/>
        </w:rPr>
        <w:t>пь</w:t>
      </w:r>
      <w:proofErr w:type="spellEnd"/>
      <w:r w:rsidR="00A0543F" w:rsidRPr="00F74663">
        <w:rPr>
          <w:color w:val="111111"/>
        </w:rPr>
        <w:t xml:space="preserve"> изолированно, в слогах, словах, </w:t>
      </w:r>
      <w:r>
        <w:rPr>
          <w:color w:val="111111"/>
        </w:rPr>
        <w:t xml:space="preserve">  </w:t>
      </w:r>
      <w:proofErr w:type="spellStart"/>
      <w:r w:rsidR="00A0543F" w:rsidRPr="00F74663">
        <w:rPr>
          <w:color w:val="111111"/>
        </w:rPr>
        <w:t>чистоговорке</w:t>
      </w:r>
      <w:proofErr w:type="spellEnd"/>
      <w:r w:rsidR="00A0543F" w:rsidRPr="00F74663">
        <w:rPr>
          <w:color w:val="111111"/>
        </w:rPr>
        <w:t>.</w:t>
      </w:r>
    </w:p>
    <w:p w:rsidR="00A0543F" w:rsidRPr="00F74663" w:rsidRDefault="00A0543F" w:rsidP="003E5CC5">
      <w:pPr>
        <w:pStyle w:val="a5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F74663">
        <w:rPr>
          <w:color w:val="111111"/>
        </w:rPr>
        <w:t xml:space="preserve">7. Учить определять место звука </w:t>
      </w:r>
      <w:proofErr w:type="spellStart"/>
      <w:proofErr w:type="gramStart"/>
      <w:r w:rsidRPr="00F74663">
        <w:rPr>
          <w:color w:val="111111"/>
        </w:rPr>
        <w:t>п</w:t>
      </w:r>
      <w:proofErr w:type="spellEnd"/>
      <w:proofErr w:type="gramEnd"/>
      <w:r w:rsidRPr="00F74663">
        <w:rPr>
          <w:color w:val="111111"/>
        </w:rPr>
        <w:t xml:space="preserve"> в слове.</w:t>
      </w:r>
    </w:p>
    <w:p w:rsidR="00A0543F" w:rsidRPr="00F74663" w:rsidRDefault="00A0543F" w:rsidP="003E5CC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F74663">
        <w:rPr>
          <w:color w:val="111111"/>
        </w:rPr>
        <w:t>8. Учить оттопывать и отхлопывать ритмичные </w:t>
      </w:r>
      <w:r w:rsidRPr="00F74663">
        <w:rPr>
          <w:i/>
          <w:iCs/>
          <w:color w:val="111111"/>
          <w:bdr w:val="none" w:sz="0" w:space="0" w:color="auto" w:frame="1"/>
        </w:rPr>
        <w:t>«песенки»</w:t>
      </w:r>
      <w:r w:rsidRPr="00F74663">
        <w:rPr>
          <w:color w:val="111111"/>
        </w:rPr>
        <w:t xml:space="preserve"> звуков </w:t>
      </w:r>
      <w:proofErr w:type="spellStart"/>
      <w:proofErr w:type="gramStart"/>
      <w:r w:rsidRPr="00F74663">
        <w:rPr>
          <w:color w:val="111111"/>
        </w:rPr>
        <w:t>п</w:t>
      </w:r>
      <w:proofErr w:type="spellEnd"/>
      <w:proofErr w:type="gramEnd"/>
      <w:r w:rsidRPr="00F74663">
        <w:rPr>
          <w:color w:val="111111"/>
        </w:rPr>
        <w:t xml:space="preserve">, </w:t>
      </w:r>
      <w:proofErr w:type="spellStart"/>
      <w:r w:rsidRPr="00F74663">
        <w:rPr>
          <w:color w:val="111111"/>
        </w:rPr>
        <w:t>пь</w:t>
      </w:r>
      <w:proofErr w:type="spellEnd"/>
      <w:r w:rsidRPr="00F74663">
        <w:rPr>
          <w:color w:val="111111"/>
        </w:rPr>
        <w:t>.</w:t>
      </w:r>
    </w:p>
    <w:p w:rsidR="00A0543F" w:rsidRPr="00F74663" w:rsidRDefault="00A0543F" w:rsidP="003E5CC5">
      <w:pPr>
        <w:pStyle w:val="a5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F74663">
        <w:rPr>
          <w:color w:val="111111"/>
        </w:rPr>
        <w:t>9. Развивать умение ориентироваться на листе бумаги.</w:t>
      </w:r>
    </w:p>
    <w:p w:rsidR="003E5CC5" w:rsidRDefault="00A0543F" w:rsidP="003E5CC5">
      <w:pPr>
        <w:pStyle w:val="a5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F74663">
        <w:rPr>
          <w:color w:val="111111"/>
        </w:rPr>
        <w:t>10. Уточнять знания о геометрических фигурах.</w:t>
      </w:r>
    </w:p>
    <w:p w:rsidR="00A0543F" w:rsidRPr="00F74663" w:rsidRDefault="00A0543F" w:rsidP="003E5CC5">
      <w:pPr>
        <w:pStyle w:val="a5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F74663">
        <w:rPr>
          <w:color w:val="111111"/>
        </w:rPr>
        <w:t>11. Развивать творческое мышление.</w:t>
      </w:r>
    </w:p>
    <w:p w:rsidR="00A0543F" w:rsidRPr="00F74663" w:rsidRDefault="00A0543F" w:rsidP="00F7466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74663">
        <w:rPr>
          <w:color w:val="111111"/>
          <w:u w:val="single"/>
          <w:bdr w:val="none" w:sz="0" w:space="0" w:color="auto" w:frame="1"/>
        </w:rPr>
        <w:t>Оборудование</w:t>
      </w:r>
      <w:r w:rsidRPr="00F74663">
        <w:rPr>
          <w:color w:val="111111"/>
        </w:rPr>
        <w:t xml:space="preserve">: картинка звука </w:t>
      </w:r>
      <w:proofErr w:type="spellStart"/>
      <w:proofErr w:type="gramStart"/>
      <w:r w:rsidRPr="00F74663">
        <w:rPr>
          <w:color w:val="111111"/>
        </w:rPr>
        <w:t>п</w:t>
      </w:r>
      <w:proofErr w:type="spellEnd"/>
      <w:proofErr w:type="gramEnd"/>
      <w:r w:rsidRPr="00F74663">
        <w:rPr>
          <w:color w:val="111111"/>
        </w:rPr>
        <w:t>, листы бумаги, наборы геометрических фигур.</w:t>
      </w:r>
    </w:p>
    <w:p w:rsidR="00A0543F" w:rsidRPr="00F74663" w:rsidRDefault="00A0543F" w:rsidP="00F7466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F74663">
        <w:rPr>
          <w:color w:val="111111"/>
        </w:rPr>
        <w:t>Часть I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1. Упражнения для развития выразительности мимики, жестов, движений</w:t>
      </w:r>
    </w:p>
    <w:p w:rsidR="00474B94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Педагог предлагает детям вообразить, что они — разноцветные мячи. Педагог делает движения ладонью, как будто играет в мяч; дети подпрыгивают в такт движениям педагога. Упражнение повторяется 2-3 раза.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Затем педагог говорит, что все мячи укатились. Дети свободно бегают по ковру. Педагог предлагает им остановиться и улыбнуться друг другу.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2. Артикуляционные упражнения с одновременным движением кистей рук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- </w:t>
      </w:r>
      <w:r w:rsidRPr="004249A4">
        <w:rPr>
          <w:i/>
          <w:iCs/>
          <w:color w:val="111111"/>
          <w:bdr w:val="none" w:sz="0" w:space="0" w:color="auto" w:frame="1"/>
        </w:rPr>
        <w:t>«Окошечко в домике </w:t>
      </w:r>
      <w:r w:rsidRPr="004249A4">
        <w:rPr>
          <w:rStyle w:val="a7"/>
          <w:i/>
          <w:iCs/>
          <w:color w:val="111111"/>
          <w:bdr w:val="none" w:sz="0" w:space="0" w:color="auto" w:frame="1"/>
        </w:rPr>
        <w:t>открылось</w:t>
      </w:r>
      <w:r w:rsidRPr="004249A4">
        <w:rPr>
          <w:i/>
          <w:iCs/>
          <w:color w:val="111111"/>
          <w:bdr w:val="none" w:sz="0" w:space="0" w:color="auto" w:frame="1"/>
        </w:rPr>
        <w:t>»</w:t>
      </w:r>
      <w:r w:rsidRPr="004249A4">
        <w:rPr>
          <w:color w:val="111111"/>
        </w:rPr>
        <w:t>;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- </w:t>
      </w:r>
      <w:r w:rsidRPr="004249A4">
        <w:rPr>
          <w:i/>
          <w:iCs/>
          <w:color w:val="111111"/>
          <w:bdr w:val="none" w:sz="0" w:space="0" w:color="auto" w:frame="1"/>
        </w:rPr>
        <w:t>«Улыбка-трубочка»</w:t>
      </w:r>
      <w:r w:rsidRPr="004249A4">
        <w:rPr>
          <w:color w:val="111111"/>
        </w:rPr>
        <w:t>;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- </w:t>
      </w:r>
      <w:r w:rsidRPr="004249A4">
        <w:rPr>
          <w:i/>
          <w:iCs/>
          <w:color w:val="111111"/>
          <w:bdr w:val="none" w:sz="0" w:space="0" w:color="auto" w:frame="1"/>
        </w:rPr>
        <w:t>«Маятник»</w:t>
      </w:r>
      <w:r w:rsidRPr="004249A4">
        <w:rPr>
          <w:color w:val="111111"/>
        </w:rPr>
        <w:t>;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- </w:t>
      </w:r>
      <w:r w:rsidRPr="004249A4">
        <w:rPr>
          <w:i/>
          <w:iCs/>
          <w:color w:val="111111"/>
          <w:bdr w:val="none" w:sz="0" w:space="0" w:color="auto" w:frame="1"/>
        </w:rPr>
        <w:t>«Качели»</w:t>
      </w:r>
      <w:r w:rsidRPr="004249A4">
        <w:rPr>
          <w:color w:val="111111"/>
        </w:rPr>
        <w:t>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3. Развитие </w:t>
      </w:r>
      <w:r w:rsidRPr="004249A4">
        <w:rPr>
          <w:rStyle w:val="a7"/>
          <w:color w:val="111111"/>
          <w:bdr w:val="none" w:sz="0" w:space="0" w:color="auto" w:frame="1"/>
        </w:rPr>
        <w:t>речевого</w:t>
      </w:r>
      <w:r w:rsidRPr="004249A4">
        <w:rPr>
          <w:color w:val="111111"/>
        </w:rPr>
        <w:t xml:space="preserve"> дыхания и уточнение </w:t>
      </w:r>
      <w:r w:rsidR="00474B94" w:rsidRPr="004249A4">
        <w:rPr>
          <w:color w:val="111111"/>
        </w:rPr>
        <w:t xml:space="preserve">артикуляционного уклада звуков « </w:t>
      </w:r>
      <w:proofErr w:type="gramStart"/>
      <w:r w:rsidR="00474B94" w:rsidRPr="004249A4">
        <w:rPr>
          <w:color w:val="111111"/>
        </w:rPr>
        <w:t>П</w:t>
      </w:r>
      <w:proofErr w:type="gramEnd"/>
      <w:r w:rsidR="00474B94" w:rsidRPr="004249A4">
        <w:rPr>
          <w:color w:val="111111"/>
        </w:rPr>
        <w:t>»</w:t>
      </w:r>
      <w:r w:rsidRPr="004249A4">
        <w:rPr>
          <w:color w:val="111111"/>
        </w:rPr>
        <w:t>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- Бабушка ждала свою внучку в гости. Она поставила на плиту кастрюлю с супом и чайник. Чайник быстро закипел. </w:t>
      </w:r>
      <w:r w:rsidRPr="004249A4">
        <w:rPr>
          <w:color w:val="111111"/>
          <w:u w:val="single"/>
          <w:bdr w:val="none" w:sz="0" w:space="0" w:color="auto" w:frame="1"/>
        </w:rPr>
        <w:t>Крышка у чайника начала подпрыгивать</w:t>
      </w:r>
      <w:r w:rsidRPr="004249A4">
        <w:rPr>
          <w:color w:val="111111"/>
        </w:rPr>
        <w:t xml:space="preserve">: </w:t>
      </w:r>
      <w:proofErr w:type="spellStart"/>
      <w:r w:rsidRPr="004249A4">
        <w:rPr>
          <w:color w:val="111111"/>
        </w:rPr>
        <w:t>п-п-п</w:t>
      </w:r>
      <w:proofErr w:type="spellEnd"/>
      <w:r w:rsidRPr="004249A4">
        <w:rPr>
          <w:color w:val="111111"/>
        </w:rPr>
        <w:t>. </w:t>
      </w:r>
      <w:r w:rsidRPr="004249A4">
        <w:rPr>
          <w:color w:val="111111"/>
          <w:u w:val="single"/>
          <w:bdr w:val="none" w:sz="0" w:space="0" w:color="auto" w:frame="1"/>
        </w:rPr>
        <w:t>И суп в кастрюле закипел</w:t>
      </w:r>
      <w:r w:rsidRPr="004249A4">
        <w:rPr>
          <w:color w:val="111111"/>
        </w:rPr>
        <w:t>: П-П-П. </w:t>
      </w:r>
      <w:r w:rsidRPr="004249A4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4249A4">
        <w:rPr>
          <w:i/>
          <w:iCs/>
          <w:color w:val="111111"/>
          <w:bdr w:val="none" w:sz="0" w:space="0" w:color="auto" w:frame="1"/>
        </w:rPr>
        <w:t>См</w:t>
      </w:r>
      <w:proofErr w:type="gramEnd"/>
      <w:r w:rsidRPr="004249A4">
        <w:rPr>
          <w:i/>
          <w:iCs/>
          <w:color w:val="111111"/>
          <w:bdr w:val="none" w:sz="0" w:space="0" w:color="auto" w:frame="1"/>
        </w:rPr>
        <w:t>. цветную вклейку.)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lastRenderedPageBreak/>
        <w:t>Педагог</w:t>
      </w:r>
      <w:r w:rsidR="00474B94" w:rsidRPr="004249A4">
        <w:rPr>
          <w:color w:val="111111"/>
        </w:rPr>
        <w:t xml:space="preserve"> </w:t>
      </w:r>
      <w:r w:rsidRPr="004249A4">
        <w:rPr>
          <w:color w:val="111111"/>
        </w:rPr>
        <w:t>предлагает детям</w:t>
      </w:r>
      <w:r w:rsidR="00474B94" w:rsidRPr="004249A4">
        <w:rPr>
          <w:color w:val="111111"/>
        </w:rPr>
        <w:t xml:space="preserve"> найти глазами верхнюю точку на </w:t>
      </w:r>
      <w:r w:rsidRPr="004249A4">
        <w:rPr>
          <w:color w:val="111111"/>
        </w:rPr>
        <w:t>рисунке </w:t>
      </w:r>
      <w:r w:rsidRPr="004249A4">
        <w:rPr>
          <w:i/>
          <w:iCs/>
          <w:color w:val="111111"/>
          <w:bdr w:val="none" w:sz="0" w:space="0" w:color="auto" w:frame="1"/>
        </w:rPr>
        <w:t>(чайник)</w:t>
      </w:r>
      <w:r w:rsidRPr="004249A4">
        <w:rPr>
          <w:color w:val="111111"/>
        </w:rPr>
        <w:t> мысленно </w:t>
      </w:r>
      <w:r w:rsidRPr="004249A4">
        <w:rPr>
          <w:i/>
          <w:iCs/>
          <w:color w:val="111111"/>
          <w:bdr w:val="none" w:sz="0" w:space="0" w:color="auto" w:frame="1"/>
        </w:rPr>
        <w:t>(в воздухе)</w:t>
      </w:r>
      <w:r w:rsidRPr="004249A4">
        <w:rPr>
          <w:color w:val="111111"/>
        </w:rPr>
        <w:t xml:space="preserve"> поставить указательный палец правой руки возле нее и произносить серию звуков </w:t>
      </w:r>
      <w:proofErr w:type="spellStart"/>
      <w:proofErr w:type="gramStart"/>
      <w:r w:rsidRPr="004249A4">
        <w:rPr>
          <w:color w:val="111111"/>
        </w:rPr>
        <w:t>п</w:t>
      </w:r>
      <w:proofErr w:type="spellEnd"/>
      <w:proofErr w:type="gramEnd"/>
      <w:r w:rsidRPr="004249A4">
        <w:rPr>
          <w:color w:val="111111"/>
        </w:rPr>
        <w:t xml:space="preserve"> на одном дыхании, сопровождая это движением указательного пальца правой руки по </w:t>
      </w:r>
      <w:r w:rsidRPr="004249A4">
        <w:rPr>
          <w:i/>
          <w:iCs/>
          <w:color w:val="111111"/>
          <w:bdr w:val="none" w:sz="0" w:space="0" w:color="auto" w:frame="1"/>
        </w:rPr>
        <w:t>«звуковой дорожке»</w:t>
      </w:r>
      <w:r w:rsidRPr="004249A4">
        <w:rPr>
          <w:color w:val="111111"/>
        </w:rPr>
        <w:t> до нижней точки рисунка </w:t>
      </w:r>
      <w:r w:rsidRPr="004249A4">
        <w:rPr>
          <w:i/>
          <w:iCs/>
          <w:color w:val="111111"/>
          <w:bdr w:val="none" w:sz="0" w:space="0" w:color="auto" w:frame="1"/>
        </w:rPr>
        <w:t>(кастрюля)</w:t>
      </w:r>
      <w:r w:rsidRPr="004249A4">
        <w:rPr>
          <w:color w:val="111111"/>
        </w:rPr>
        <w:t>.</w:t>
      </w:r>
    </w:p>
    <w:p w:rsidR="00474B94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Упражнение повторяется с движением указательного пальца левой руки от нижней точки </w:t>
      </w:r>
      <w:r w:rsidRPr="004249A4">
        <w:rPr>
          <w:i/>
          <w:iCs/>
          <w:color w:val="111111"/>
          <w:bdr w:val="none" w:sz="0" w:space="0" w:color="auto" w:frame="1"/>
        </w:rPr>
        <w:t>(кастрюля)</w:t>
      </w:r>
      <w:r w:rsidRPr="004249A4">
        <w:rPr>
          <w:color w:val="111111"/>
        </w:rPr>
        <w:t> до верхней точки </w:t>
      </w:r>
      <w:r w:rsidRPr="004249A4">
        <w:rPr>
          <w:i/>
          <w:iCs/>
          <w:color w:val="111111"/>
          <w:bdr w:val="none" w:sz="0" w:space="0" w:color="auto" w:frame="1"/>
        </w:rPr>
        <w:t>(чайник)</w:t>
      </w:r>
      <w:r w:rsidRPr="004249A4">
        <w:rPr>
          <w:color w:val="111111"/>
        </w:rPr>
        <w:t>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 xml:space="preserve">5. </w:t>
      </w:r>
      <w:proofErr w:type="spellStart"/>
      <w:r w:rsidRPr="004249A4">
        <w:rPr>
          <w:color w:val="111111"/>
        </w:rPr>
        <w:t>Темпо-ритмические</w:t>
      </w:r>
      <w:proofErr w:type="spellEnd"/>
      <w:r w:rsidRPr="004249A4">
        <w:rPr>
          <w:color w:val="111111"/>
        </w:rPr>
        <w:t xml:space="preserve"> упражнения.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 xml:space="preserve">Отхлопывать, оттопывать песенки звуков </w:t>
      </w:r>
      <w:proofErr w:type="spellStart"/>
      <w:proofErr w:type="gramStart"/>
      <w:r w:rsidRPr="004249A4">
        <w:rPr>
          <w:color w:val="111111"/>
        </w:rPr>
        <w:t>п</w:t>
      </w:r>
      <w:proofErr w:type="spellEnd"/>
      <w:proofErr w:type="gramEnd"/>
      <w:r w:rsidRPr="004249A4">
        <w:rPr>
          <w:color w:val="111111"/>
        </w:rPr>
        <w:t xml:space="preserve">, </w:t>
      </w:r>
      <w:proofErr w:type="spellStart"/>
      <w:r w:rsidRPr="004249A4">
        <w:rPr>
          <w:color w:val="111111"/>
        </w:rPr>
        <w:t>пь</w:t>
      </w:r>
      <w:proofErr w:type="spellEnd"/>
      <w:r w:rsidRPr="004249A4">
        <w:rPr>
          <w:color w:val="111111"/>
        </w:rPr>
        <w:t>.</w:t>
      </w:r>
    </w:p>
    <w:p w:rsidR="00474B94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 xml:space="preserve">Па </w:t>
      </w:r>
      <w:proofErr w:type="spellStart"/>
      <w:proofErr w:type="gramStart"/>
      <w:r w:rsidRPr="004249A4">
        <w:rPr>
          <w:color w:val="111111"/>
        </w:rPr>
        <w:t>па-па</w:t>
      </w:r>
      <w:proofErr w:type="spellEnd"/>
      <w:proofErr w:type="gramEnd"/>
      <w:r w:rsidRPr="004249A4">
        <w:rPr>
          <w:color w:val="111111"/>
        </w:rPr>
        <w:t xml:space="preserve"> па-па-па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 xml:space="preserve">По </w:t>
      </w:r>
      <w:proofErr w:type="spellStart"/>
      <w:r w:rsidRPr="004249A4">
        <w:rPr>
          <w:color w:val="111111"/>
        </w:rPr>
        <w:t>по-по</w:t>
      </w:r>
      <w:proofErr w:type="spellEnd"/>
      <w:r w:rsidRPr="004249A4">
        <w:rPr>
          <w:color w:val="111111"/>
        </w:rPr>
        <w:t xml:space="preserve"> </w:t>
      </w:r>
      <w:proofErr w:type="spellStart"/>
      <w:r w:rsidRPr="004249A4">
        <w:rPr>
          <w:color w:val="111111"/>
        </w:rPr>
        <w:t>по-по-по</w:t>
      </w:r>
      <w:proofErr w:type="spellEnd"/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proofErr w:type="spellStart"/>
      <w:r w:rsidRPr="004249A4">
        <w:rPr>
          <w:color w:val="111111"/>
        </w:rPr>
        <w:t>Пу</w:t>
      </w:r>
      <w:proofErr w:type="spellEnd"/>
      <w:r w:rsidRPr="004249A4">
        <w:rPr>
          <w:color w:val="111111"/>
        </w:rPr>
        <w:t xml:space="preserve"> </w:t>
      </w:r>
      <w:proofErr w:type="spellStart"/>
      <w:proofErr w:type="gramStart"/>
      <w:r w:rsidRPr="004249A4">
        <w:rPr>
          <w:color w:val="111111"/>
        </w:rPr>
        <w:t>пу-пу</w:t>
      </w:r>
      <w:proofErr w:type="spellEnd"/>
      <w:proofErr w:type="gramEnd"/>
      <w:r w:rsidRPr="004249A4">
        <w:rPr>
          <w:color w:val="111111"/>
        </w:rPr>
        <w:t xml:space="preserve"> </w:t>
      </w:r>
      <w:proofErr w:type="spellStart"/>
      <w:r w:rsidRPr="004249A4">
        <w:rPr>
          <w:color w:val="111111"/>
        </w:rPr>
        <w:t>пу-пу-пу</w:t>
      </w:r>
      <w:proofErr w:type="spellEnd"/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proofErr w:type="spellStart"/>
      <w:r w:rsidRPr="004249A4">
        <w:rPr>
          <w:color w:val="111111"/>
        </w:rPr>
        <w:t>Пы</w:t>
      </w:r>
      <w:proofErr w:type="spellEnd"/>
      <w:r w:rsidRPr="004249A4">
        <w:rPr>
          <w:color w:val="111111"/>
        </w:rPr>
        <w:t xml:space="preserve"> </w:t>
      </w:r>
      <w:proofErr w:type="spellStart"/>
      <w:r w:rsidRPr="004249A4">
        <w:rPr>
          <w:color w:val="111111"/>
        </w:rPr>
        <w:t>пы-пы</w:t>
      </w:r>
      <w:proofErr w:type="spellEnd"/>
      <w:r w:rsidRPr="004249A4">
        <w:rPr>
          <w:color w:val="111111"/>
        </w:rPr>
        <w:t xml:space="preserve"> </w:t>
      </w:r>
      <w:proofErr w:type="spellStart"/>
      <w:r w:rsidRPr="004249A4">
        <w:rPr>
          <w:color w:val="111111"/>
        </w:rPr>
        <w:t>пы-пы-пы</w:t>
      </w:r>
      <w:proofErr w:type="spellEnd"/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proofErr w:type="spellStart"/>
      <w:r w:rsidRPr="004249A4">
        <w:rPr>
          <w:color w:val="111111"/>
        </w:rPr>
        <w:t>Пэ</w:t>
      </w:r>
      <w:proofErr w:type="spellEnd"/>
      <w:r w:rsidRPr="004249A4">
        <w:rPr>
          <w:color w:val="111111"/>
        </w:rPr>
        <w:t xml:space="preserve"> </w:t>
      </w:r>
      <w:proofErr w:type="spellStart"/>
      <w:r w:rsidRPr="004249A4">
        <w:rPr>
          <w:color w:val="111111"/>
        </w:rPr>
        <w:t>пэ-пэ</w:t>
      </w:r>
      <w:proofErr w:type="spellEnd"/>
      <w:r w:rsidRPr="004249A4">
        <w:rPr>
          <w:color w:val="111111"/>
        </w:rPr>
        <w:t xml:space="preserve"> </w:t>
      </w:r>
      <w:proofErr w:type="spellStart"/>
      <w:r w:rsidRPr="004249A4">
        <w:rPr>
          <w:color w:val="111111"/>
        </w:rPr>
        <w:t>пэ-пэ-пэ</w:t>
      </w:r>
      <w:proofErr w:type="spellEnd"/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Пи пи-пи пи-пи-пи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4. Развитие предпосылок к формированию фонематических процессов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  <w:u w:val="single"/>
          <w:bdr w:val="none" w:sz="0" w:space="0" w:color="auto" w:frame="1"/>
        </w:rPr>
        <w:t>Педагог произносит слова</w:t>
      </w:r>
      <w:r w:rsidRPr="004249A4">
        <w:rPr>
          <w:color w:val="111111"/>
        </w:rPr>
        <w:t xml:space="preserve">: </w:t>
      </w:r>
      <w:proofErr w:type="gramStart"/>
      <w:r w:rsidRPr="004249A4">
        <w:rPr>
          <w:color w:val="111111"/>
        </w:rPr>
        <w:t xml:space="preserve">Папа, </w:t>
      </w:r>
      <w:proofErr w:type="spellStart"/>
      <w:r w:rsidRPr="004249A4">
        <w:rPr>
          <w:color w:val="111111"/>
        </w:rPr>
        <w:t>пулып</w:t>
      </w:r>
      <w:proofErr w:type="spellEnd"/>
      <w:r w:rsidRPr="004249A4">
        <w:rPr>
          <w:color w:val="111111"/>
        </w:rPr>
        <w:t>, банан, платье, парад, погода, собака, луна, сноп, тапки, шары, пол, часы, мяч, Павлик, пух, копыто, пальто, суп, почка и т. д.</w:t>
      </w:r>
      <w:proofErr w:type="gramEnd"/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 xml:space="preserve">Услышав слово со звуком </w:t>
      </w:r>
      <w:proofErr w:type="spellStart"/>
      <w:proofErr w:type="gramStart"/>
      <w:r w:rsidRPr="004249A4">
        <w:rPr>
          <w:color w:val="111111"/>
        </w:rPr>
        <w:t>п</w:t>
      </w:r>
      <w:proofErr w:type="spellEnd"/>
      <w:proofErr w:type="gramEnd"/>
      <w:r w:rsidRPr="004249A4">
        <w:rPr>
          <w:color w:val="111111"/>
        </w:rPr>
        <w:t>, дети должны положить руки на плечи.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5. Формирование </w:t>
      </w:r>
      <w:r w:rsidRPr="004249A4">
        <w:rPr>
          <w:rStyle w:val="a7"/>
          <w:color w:val="111111"/>
          <w:bdr w:val="none" w:sz="0" w:space="0" w:color="auto" w:frame="1"/>
        </w:rPr>
        <w:t>речевого голоса</w:t>
      </w:r>
      <w:r w:rsidRPr="004249A4">
        <w:rPr>
          <w:color w:val="111111"/>
        </w:rPr>
        <w:t>, отработка четкого пр</w:t>
      </w:r>
      <w:r w:rsidR="00474B94" w:rsidRPr="004249A4">
        <w:rPr>
          <w:color w:val="111111"/>
        </w:rPr>
        <w:t>оизнесения и артикуляции звука «П»</w:t>
      </w:r>
      <w:r w:rsidRPr="004249A4">
        <w:rPr>
          <w:color w:val="111111"/>
        </w:rPr>
        <w:t xml:space="preserve"> в речи, развитие элементов интонационной выразительности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Прослушайте стишок. Слушайте внимательно, какой звук я выделяю голосом?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b/>
          <w:color w:val="111111"/>
        </w:rPr>
        <w:t>П</w:t>
      </w:r>
      <w:r w:rsidRPr="004249A4">
        <w:rPr>
          <w:color w:val="111111"/>
        </w:rPr>
        <w:t xml:space="preserve">ол </w:t>
      </w:r>
      <w:r w:rsidRPr="004249A4">
        <w:rPr>
          <w:b/>
          <w:color w:val="111111"/>
        </w:rPr>
        <w:t>п</w:t>
      </w:r>
      <w:r w:rsidRPr="004249A4">
        <w:rPr>
          <w:color w:val="111111"/>
        </w:rPr>
        <w:t xml:space="preserve">одмела и </w:t>
      </w:r>
      <w:r w:rsidRPr="004249A4">
        <w:rPr>
          <w:b/>
          <w:color w:val="111111"/>
        </w:rPr>
        <w:t>п</w:t>
      </w:r>
      <w:r w:rsidRPr="004249A4">
        <w:rPr>
          <w:color w:val="111111"/>
        </w:rPr>
        <w:t xml:space="preserve">осуду </w:t>
      </w:r>
      <w:r w:rsidRPr="004249A4">
        <w:rPr>
          <w:b/>
          <w:color w:val="111111"/>
        </w:rPr>
        <w:t>п</w:t>
      </w:r>
      <w:r w:rsidRPr="004249A4">
        <w:rPr>
          <w:color w:val="111111"/>
        </w:rPr>
        <w:t>омыла,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 xml:space="preserve">А вот умыться я </w:t>
      </w:r>
      <w:r w:rsidRPr="004249A4">
        <w:rPr>
          <w:b/>
          <w:color w:val="111111"/>
        </w:rPr>
        <w:t>п</w:t>
      </w:r>
      <w:r w:rsidRPr="004249A4">
        <w:rPr>
          <w:color w:val="111111"/>
        </w:rPr>
        <w:t>озабыла.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 xml:space="preserve">— </w:t>
      </w:r>
      <w:proofErr w:type="gramStart"/>
      <w:r w:rsidRPr="004249A4">
        <w:rPr>
          <w:color w:val="111111"/>
        </w:rPr>
        <w:t>Произнесите этот звук, четко артикулируя</w:t>
      </w:r>
      <w:proofErr w:type="gramEnd"/>
      <w:r w:rsidRPr="004249A4">
        <w:rPr>
          <w:color w:val="111111"/>
        </w:rPr>
        <w:t>.</w:t>
      </w:r>
    </w:p>
    <w:p w:rsidR="00A0543F" w:rsidRPr="004249A4" w:rsidRDefault="00474B94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Дети произносят звук «П»</w:t>
      </w:r>
      <w:r w:rsidR="00A0543F" w:rsidRPr="004249A4">
        <w:rPr>
          <w:color w:val="111111"/>
        </w:rPr>
        <w:t xml:space="preserve"> хором, по одному, парами.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Выдел</w:t>
      </w:r>
      <w:r w:rsidR="00474B94" w:rsidRPr="004249A4">
        <w:rPr>
          <w:color w:val="111111"/>
        </w:rPr>
        <w:t xml:space="preserve">им вместе ударный слог в слове </w:t>
      </w:r>
      <w:proofErr w:type="spellStart"/>
      <w:r w:rsidR="00474B94" w:rsidRPr="004249A4">
        <w:rPr>
          <w:color w:val="111111"/>
        </w:rPr>
        <w:t>П</w:t>
      </w:r>
      <w:r w:rsidRPr="004249A4">
        <w:rPr>
          <w:color w:val="111111"/>
        </w:rPr>
        <w:t>о</w:t>
      </w:r>
      <w:r w:rsidR="00474B94" w:rsidRPr="004249A4">
        <w:rPr>
          <w:color w:val="111111"/>
        </w:rPr>
        <w:t>-</w:t>
      </w:r>
      <w:r w:rsidRPr="004249A4">
        <w:rPr>
          <w:color w:val="111111"/>
        </w:rPr>
        <w:t>су</w:t>
      </w:r>
      <w:r w:rsidR="00474B94" w:rsidRPr="004249A4">
        <w:rPr>
          <w:color w:val="111111"/>
        </w:rPr>
        <w:t>-</w:t>
      </w:r>
      <w:r w:rsidRPr="004249A4">
        <w:rPr>
          <w:color w:val="111111"/>
        </w:rPr>
        <w:t>да</w:t>
      </w:r>
      <w:proofErr w:type="spellEnd"/>
      <w:r w:rsidRPr="004249A4">
        <w:rPr>
          <w:color w:val="111111"/>
        </w:rPr>
        <w:t>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Повторите стишок, отхлопывая ритм.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4249A4">
        <w:rPr>
          <w:color w:val="111111"/>
        </w:rPr>
        <w:t>— Произнесите его без голоса (звук </w:t>
      </w:r>
      <w:r w:rsidRPr="004249A4">
        <w:rPr>
          <w:i/>
          <w:iCs/>
          <w:color w:val="111111"/>
          <w:bdr w:val="none" w:sz="0" w:space="0" w:color="auto" w:frame="1"/>
        </w:rPr>
        <w:t>«выключен»</w:t>
      </w:r>
      <w:r w:rsidRPr="004249A4">
        <w:rPr>
          <w:color w:val="111111"/>
        </w:rPr>
        <w:t>, четко артикулируя каждый звук.</w:t>
      </w:r>
      <w:proofErr w:type="gramEnd"/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А теперь низким голосом, как говорит папа </w:t>
      </w:r>
      <w:r w:rsidRPr="004249A4">
        <w:rPr>
          <w:i/>
          <w:iCs/>
          <w:color w:val="111111"/>
          <w:bdr w:val="none" w:sz="0" w:space="0" w:color="auto" w:frame="1"/>
        </w:rPr>
        <w:t>(высоким, как сказал бы зайка)</w:t>
      </w:r>
      <w:r w:rsidRPr="004249A4">
        <w:rPr>
          <w:color w:val="111111"/>
        </w:rPr>
        <w:t>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Повторите его медленно, как ползает черепаха </w:t>
      </w:r>
      <w:r w:rsidRPr="004249A4">
        <w:rPr>
          <w:i/>
          <w:iCs/>
          <w:color w:val="111111"/>
          <w:bdr w:val="none" w:sz="0" w:space="0" w:color="auto" w:frame="1"/>
        </w:rPr>
        <w:t>(быстро, как бегает зайка)</w:t>
      </w:r>
      <w:r w:rsidRPr="004249A4">
        <w:rPr>
          <w:color w:val="111111"/>
        </w:rPr>
        <w:t>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А теперь тихо-тихо, как шуршат листочки </w:t>
      </w:r>
      <w:r w:rsidRPr="004249A4">
        <w:rPr>
          <w:i/>
          <w:iCs/>
          <w:color w:val="111111"/>
          <w:bdr w:val="none" w:sz="0" w:space="0" w:color="auto" w:frame="1"/>
        </w:rPr>
        <w:t>(громко, как гремит гром)</w:t>
      </w:r>
      <w:r w:rsidRPr="004249A4">
        <w:rPr>
          <w:color w:val="111111"/>
        </w:rPr>
        <w:t>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b/>
          <w:color w:val="111111"/>
        </w:rPr>
        <w:t>Работа продолжается в подгруппах</w:t>
      </w:r>
      <w:r w:rsidRPr="004249A4">
        <w:rPr>
          <w:color w:val="111111"/>
        </w:rPr>
        <w:t>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С 7-8-го </w:t>
      </w:r>
      <w:r w:rsidRPr="004249A4">
        <w:rPr>
          <w:rStyle w:val="a7"/>
          <w:color w:val="111111"/>
          <w:bdr w:val="none" w:sz="0" w:space="0" w:color="auto" w:frame="1"/>
        </w:rPr>
        <w:t>занятия</w:t>
      </w:r>
      <w:r w:rsidRPr="004249A4">
        <w:rPr>
          <w:color w:val="111111"/>
        </w:rPr>
        <w:t> можно приступать к формированию у детей предпосылок к осуществлению коллективных форм деятельности в процессе отработки элементов интонационной выразительности. Работу можно организовать, например, </w:t>
      </w:r>
      <w:r w:rsidRPr="004249A4">
        <w:rPr>
          <w:color w:val="111111"/>
          <w:u w:val="single"/>
          <w:bdr w:val="none" w:sz="0" w:space="0" w:color="auto" w:frame="1"/>
        </w:rPr>
        <w:t>так</w:t>
      </w:r>
      <w:r w:rsidRPr="004249A4">
        <w:rPr>
          <w:color w:val="111111"/>
        </w:rPr>
        <w:t>: мальчики выстраиваются в одном конце комнаты, девочки — в другом </w:t>
      </w:r>
      <w:r w:rsidRPr="004249A4">
        <w:rPr>
          <w:i/>
          <w:iCs/>
          <w:color w:val="111111"/>
          <w:bdr w:val="none" w:sz="0" w:space="0" w:color="auto" w:frame="1"/>
        </w:rPr>
        <w:t>(можно делить детей по рядам или так, как удобно педагогу)</w:t>
      </w:r>
      <w:r w:rsidRPr="004249A4">
        <w:rPr>
          <w:color w:val="111111"/>
        </w:rPr>
        <w:t xml:space="preserve">. Педагог предлагает детям договориться о том, как они будут произносить текст </w:t>
      </w:r>
      <w:proofErr w:type="spellStart"/>
      <w:r w:rsidRPr="004249A4">
        <w:rPr>
          <w:color w:val="111111"/>
        </w:rPr>
        <w:t>потешки</w:t>
      </w:r>
      <w:proofErr w:type="spellEnd"/>
      <w:r w:rsidRPr="004249A4">
        <w:rPr>
          <w:color w:val="111111"/>
        </w:rPr>
        <w:t> </w:t>
      </w:r>
      <w:r w:rsidRPr="004249A4">
        <w:rPr>
          <w:i/>
          <w:iCs/>
          <w:color w:val="111111"/>
          <w:bdr w:val="none" w:sz="0" w:space="0" w:color="auto" w:frame="1"/>
        </w:rPr>
        <w:t xml:space="preserve">(быстро </w:t>
      </w:r>
      <w:proofErr w:type="gramStart"/>
      <w:r w:rsidRPr="004249A4">
        <w:rPr>
          <w:i/>
          <w:iCs/>
          <w:color w:val="111111"/>
          <w:bdr w:val="none" w:sz="0" w:space="0" w:color="auto" w:frame="1"/>
        </w:rPr>
        <w:t>-м</w:t>
      </w:r>
      <w:proofErr w:type="gramEnd"/>
      <w:r w:rsidRPr="004249A4">
        <w:rPr>
          <w:i/>
          <w:iCs/>
          <w:color w:val="111111"/>
          <w:bdr w:val="none" w:sz="0" w:space="0" w:color="auto" w:frame="1"/>
        </w:rPr>
        <w:t>едленно; высоким — низким голосом и т. д.)</w:t>
      </w:r>
      <w:r w:rsidRPr="004249A4">
        <w:rPr>
          <w:color w:val="111111"/>
        </w:rPr>
        <w:t>. Он помогает детям оговорить условия и объясняет, как это надо делать. Дети должны договориться за то время, которое отведет им педагог </w:t>
      </w:r>
      <w:r w:rsidRPr="004249A4">
        <w:rPr>
          <w:i/>
          <w:iCs/>
          <w:color w:val="111111"/>
          <w:bdr w:val="none" w:sz="0" w:space="0" w:color="auto" w:frame="1"/>
        </w:rPr>
        <w:t>(на </w:t>
      </w:r>
      <w:r w:rsidRPr="004249A4">
        <w:rPr>
          <w:rStyle w:val="a7"/>
          <w:i/>
          <w:iCs/>
          <w:color w:val="111111"/>
          <w:bdr w:val="none" w:sz="0" w:space="0" w:color="auto" w:frame="1"/>
        </w:rPr>
        <w:t>занятии</w:t>
      </w:r>
      <w:r w:rsidRPr="004249A4">
        <w:rPr>
          <w:i/>
          <w:iCs/>
          <w:color w:val="111111"/>
          <w:bdr w:val="none" w:sz="0" w:space="0" w:color="auto" w:frame="1"/>
        </w:rPr>
        <w:t> используются песочные часы — 1 мин)</w:t>
      </w:r>
      <w:r w:rsidRPr="004249A4">
        <w:rPr>
          <w:color w:val="111111"/>
        </w:rPr>
        <w:t>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Часть II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  <w:u w:val="single"/>
          <w:bdr w:val="none" w:sz="0" w:space="0" w:color="auto" w:frame="1"/>
        </w:rPr>
        <w:lastRenderedPageBreak/>
        <w:t>Оборудование и материалы</w:t>
      </w:r>
      <w:r w:rsidRPr="004249A4">
        <w:rPr>
          <w:color w:val="111111"/>
        </w:rPr>
        <w:t>: набор геометрических фигур и листы бумаги для каждого ребенка.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Положите правую ладошку на верхнюю часть листа.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Положите левую ладошку на нижнюю часть листа.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Положите правую ладошку справа от листа.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Положите левую ладошку слева от листа.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В процессе выполнения задания педагог задает вопросы о местоположении ладоней.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Положите красный круг на ли</w:t>
      </w:r>
      <w:proofErr w:type="gramStart"/>
      <w:r w:rsidRPr="004249A4">
        <w:rPr>
          <w:color w:val="111111"/>
        </w:rPr>
        <w:t>ст спр</w:t>
      </w:r>
      <w:proofErr w:type="gramEnd"/>
      <w:r w:rsidRPr="004249A4">
        <w:rPr>
          <w:color w:val="111111"/>
        </w:rPr>
        <w:t>ава.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Положите красный треугольник справа.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Положите еще один красный круг справа.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- Сколько красных кругов справа? </w:t>
      </w:r>
      <w:r w:rsidRPr="004249A4">
        <w:rPr>
          <w:i/>
          <w:iCs/>
          <w:color w:val="111111"/>
          <w:bdr w:val="none" w:sz="0" w:space="0" w:color="auto" w:frame="1"/>
        </w:rPr>
        <w:t>(Два красных круга.)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Сколько всего красных геометрических фигур справа? </w:t>
      </w:r>
      <w:r w:rsidRPr="004249A4">
        <w:rPr>
          <w:i/>
          <w:iCs/>
          <w:color w:val="111111"/>
          <w:bdr w:val="none" w:sz="0" w:space="0" w:color="auto" w:frame="1"/>
        </w:rPr>
        <w:t>(Три.)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- Где находятся красные круги? </w:t>
      </w:r>
      <w:r w:rsidRPr="004249A4">
        <w:rPr>
          <w:i/>
          <w:iCs/>
          <w:color w:val="111111"/>
          <w:bdr w:val="none" w:sz="0" w:space="0" w:color="auto" w:frame="1"/>
        </w:rPr>
        <w:t>(Красные круги находятся справа.)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Положите желтый квадрат на лист слева.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- Где находится желтый квадрат? </w:t>
      </w:r>
      <w:r w:rsidRPr="004249A4">
        <w:rPr>
          <w:i/>
          <w:iCs/>
          <w:color w:val="111111"/>
          <w:bdr w:val="none" w:sz="0" w:space="0" w:color="auto" w:frame="1"/>
        </w:rPr>
        <w:t>(Желтый квадрат находится слева.)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Положите желтый круг слева.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Положите красный квадрат справа.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Положите желтый треугольник слева.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У каждой стороны листа должно быть не менее пяти геометрических фигур.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— Где находятся желтые геометрические фигуры?</w:t>
      </w:r>
    </w:p>
    <w:p w:rsidR="00A0543F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Затем детям предлагается построить из фигур дом, если не получается самостоятельно, то </w:t>
      </w:r>
      <w:r w:rsidRPr="004249A4">
        <w:rPr>
          <w:rStyle w:val="a7"/>
          <w:color w:val="111111"/>
          <w:bdr w:val="none" w:sz="0" w:space="0" w:color="auto" w:frame="1"/>
        </w:rPr>
        <w:t>логопед показывает</w:t>
      </w:r>
      <w:r w:rsidRPr="004249A4">
        <w:rPr>
          <w:color w:val="111111"/>
        </w:rPr>
        <w:t>.</w:t>
      </w:r>
    </w:p>
    <w:p w:rsidR="00F14CF1" w:rsidRPr="004249A4" w:rsidRDefault="00A0543F" w:rsidP="004249A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249A4">
        <w:rPr>
          <w:color w:val="111111"/>
        </w:rPr>
        <w:t>Итог </w:t>
      </w:r>
      <w:r w:rsidRPr="004249A4">
        <w:rPr>
          <w:rStyle w:val="a7"/>
          <w:color w:val="111111"/>
          <w:bdr w:val="none" w:sz="0" w:space="0" w:color="auto" w:frame="1"/>
        </w:rPr>
        <w:t>занятия</w:t>
      </w:r>
    </w:p>
    <w:sectPr w:rsidR="00F14CF1" w:rsidRPr="004249A4" w:rsidSect="00F1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6E1"/>
    <w:rsid w:val="003E5CC5"/>
    <w:rsid w:val="004249A4"/>
    <w:rsid w:val="00474B94"/>
    <w:rsid w:val="00544F37"/>
    <w:rsid w:val="00976FD1"/>
    <w:rsid w:val="00A0543F"/>
    <w:rsid w:val="00DC5F8C"/>
    <w:rsid w:val="00F14CF1"/>
    <w:rsid w:val="00F466E1"/>
    <w:rsid w:val="00F7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block-3c">
    <w:name w:val="block__block-3c"/>
    <w:basedOn w:val="a"/>
    <w:rsid w:val="00F46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6E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0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0543F"/>
    <w:rPr>
      <w:color w:val="0000FF"/>
      <w:u w:val="single"/>
    </w:rPr>
  </w:style>
  <w:style w:type="character" w:styleId="a7">
    <w:name w:val="Strong"/>
    <w:basedOn w:val="a0"/>
    <w:uiPriority w:val="22"/>
    <w:qFormat/>
    <w:rsid w:val="00A054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razvitiyu-rechi" TargetMode="External"/><Relationship Id="rId4" Type="http://schemas.openxmlformats.org/officeDocument/2006/relationships/hyperlink" Target="https://www.maam.ru/obrazovanie/konspekty-zanyat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2024-03-06T16:00:00Z</dcterms:created>
  <dcterms:modified xsi:type="dcterms:W3CDTF">2024-03-06T20:24:00Z</dcterms:modified>
</cp:coreProperties>
</file>